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261959" w:rsidRPr="004A3DE9" w:rsidRDefault="00682EF4">
      <w:pPr>
        <w:spacing w:after="15" w:line="259" w:lineRule="auto"/>
        <w:ind w:left="0" w:right="58" w:firstLine="0"/>
        <w:jc w:val="center"/>
        <w:rPr>
          <w:rFonts w:ascii="Cambria" w:hAnsi="Cambria"/>
        </w:rPr>
      </w:pPr>
      <w:r w:rsidRPr="004A3DE9">
        <w:rPr>
          <w:rFonts w:ascii="Cambria" w:hAnsi="Cambria"/>
          <w:b/>
          <w:noProof/>
          <w:sz w:val="28"/>
        </w:rPr>
        <w:drawing>
          <wp:inline distT="0" distB="0" distL="0" distR="0" wp14:anchorId="1D5655F9" wp14:editId="142CF053">
            <wp:extent cx="1440180" cy="1196340"/>
            <wp:effectExtent l="0" t="0" r="7620" b="3810"/>
            <wp:docPr id="1" name="Picture 1" descr="C:\Users\sch8752196\AppData\Local\Microsoft\Windows\INetCache\Content.Outlook\NB8Y3YBA\Proud to be part of Create Learning small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196\AppData\Local\Microsoft\Windows\INetCache\Content.Outlook\NB8Y3YBA\Proud to be part of Create Learning small (00000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1196340"/>
                    </a:xfrm>
                    <a:prstGeom prst="rect">
                      <a:avLst/>
                    </a:prstGeom>
                    <a:noFill/>
                    <a:ln>
                      <a:noFill/>
                    </a:ln>
                  </pic:spPr>
                </pic:pic>
              </a:graphicData>
            </a:graphic>
          </wp:inline>
        </w:drawing>
      </w:r>
      <w:r w:rsidR="00982693" w:rsidRPr="004A3DE9">
        <w:rPr>
          <w:rFonts w:ascii="Cambria" w:hAnsi="Cambria"/>
        </w:rPr>
        <w:t xml:space="preserve"> </w:t>
      </w:r>
    </w:p>
    <w:p w14:paraId="619FC35C" w14:textId="77777777" w:rsidR="00261959" w:rsidRPr="004A3DE9" w:rsidRDefault="00682EF4" w:rsidP="4F0A1D51">
      <w:pPr>
        <w:spacing w:after="0" w:line="259" w:lineRule="auto"/>
        <w:ind w:right="106"/>
        <w:jc w:val="center"/>
        <w:rPr>
          <w:rFonts w:ascii="Cambria" w:eastAsia="Poppins" w:hAnsi="Cambria" w:cs="Poppins"/>
        </w:rPr>
      </w:pPr>
      <w:r w:rsidRPr="004A3DE9">
        <w:rPr>
          <w:rFonts w:ascii="Cambria" w:eastAsia="Poppins" w:hAnsi="Cambria" w:cs="Poppins"/>
          <w:b/>
          <w:bCs/>
          <w:sz w:val="28"/>
          <w:szCs w:val="28"/>
          <w:u w:val="single"/>
        </w:rPr>
        <w:t>Create Learning Trust</w:t>
      </w:r>
      <w:r w:rsidR="00982693" w:rsidRPr="004A3DE9">
        <w:rPr>
          <w:rFonts w:ascii="Cambria" w:eastAsia="Poppins" w:hAnsi="Cambria" w:cs="Poppins"/>
          <w:b/>
          <w:bCs/>
          <w:sz w:val="28"/>
          <w:szCs w:val="28"/>
        </w:rPr>
        <w:t xml:space="preserve"> </w:t>
      </w:r>
    </w:p>
    <w:p w14:paraId="0A6959E7" w14:textId="77777777" w:rsidR="00261959" w:rsidRPr="004A3DE9" w:rsidRDefault="00982693" w:rsidP="4F0A1D51">
      <w:pPr>
        <w:spacing w:after="0" w:line="259" w:lineRule="auto"/>
        <w:ind w:left="0" w:right="48" w:firstLine="0"/>
        <w:jc w:val="center"/>
        <w:rPr>
          <w:rFonts w:ascii="Cambria" w:eastAsia="Poppins" w:hAnsi="Cambria" w:cs="Poppins"/>
        </w:rPr>
      </w:pPr>
      <w:r w:rsidRPr="004A3DE9">
        <w:rPr>
          <w:rFonts w:ascii="Cambria" w:eastAsia="Poppins" w:hAnsi="Cambria" w:cs="Poppins"/>
          <w:b/>
          <w:bCs/>
          <w:sz w:val="28"/>
          <w:szCs w:val="28"/>
        </w:rPr>
        <w:t xml:space="preserve"> </w:t>
      </w:r>
    </w:p>
    <w:p w14:paraId="1BF9417B" w14:textId="766FEC10" w:rsidR="00261959" w:rsidRPr="004A3DE9" w:rsidRDefault="00682EF4" w:rsidP="4F0A1D51">
      <w:pPr>
        <w:spacing w:after="0" w:line="259" w:lineRule="auto"/>
        <w:ind w:left="0" w:right="48" w:firstLine="0"/>
        <w:jc w:val="center"/>
        <w:rPr>
          <w:rFonts w:ascii="Cambria" w:eastAsia="Poppins" w:hAnsi="Cambria" w:cs="Poppins"/>
          <w:b/>
          <w:bCs/>
          <w:sz w:val="28"/>
          <w:szCs w:val="28"/>
          <w:u w:val="single"/>
        </w:rPr>
      </w:pPr>
      <w:r w:rsidRPr="004A3DE9">
        <w:rPr>
          <w:rFonts w:ascii="Cambria" w:eastAsia="Poppins" w:hAnsi="Cambria" w:cs="Poppins"/>
          <w:b/>
          <w:bCs/>
          <w:sz w:val="28"/>
          <w:szCs w:val="28"/>
          <w:u w:val="single"/>
        </w:rPr>
        <w:t>Early Years Foundation Stage Policy</w:t>
      </w:r>
    </w:p>
    <w:p w14:paraId="3EC01BDF" w14:textId="77777777" w:rsidR="008B3EC1" w:rsidRPr="004A3DE9" w:rsidRDefault="008B3EC1" w:rsidP="4F0A1D51">
      <w:pPr>
        <w:spacing w:after="0" w:line="259" w:lineRule="auto"/>
        <w:ind w:left="0" w:right="48" w:firstLine="0"/>
        <w:jc w:val="center"/>
        <w:rPr>
          <w:rFonts w:ascii="Cambria" w:eastAsia="Poppins" w:hAnsi="Cambria" w:cs="Poppins"/>
          <w:b/>
          <w:bCs/>
          <w:sz w:val="28"/>
          <w:szCs w:val="28"/>
          <w:u w:val="single" w:color="000000"/>
        </w:rPr>
      </w:pPr>
    </w:p>
    <w:p w14:paraId="672A6659" w14:textId="77C00B61" w:rsidR="00682EF4" w:rsidRPr="004A3DE9" w:rsidRDefault="00247DFE" w:rsidP="008B3EC1">
      <w:pPr>
        <w:spacing w:after="0" w:line="259" w:lineRule="auto"/>
        <w:ind w:left="0" w:right="48" w:firstLine="0"/>
        <w:rPr>
          <w:rFonts w:ascii="Cambria" w:eastAsia="Poppins" w:hAnsi="Cambria" w:cs="Poppins"/>
          <w:i/>
        </w:rPr>
      </w:pPr>
      <w:r w:rsidRPr="004A3DE9">
        <w:rPr>
          <w:rFonts w:ascii="Cambria" w:hAnsi="Cambria"/>
          <w:i/>
        </w:rPr>
        <w:t>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important in its own right. Good parenting and high-quality early learning provide the foundation children need to fulfil their potential.</w:t>
      </w:r>
    </w:p>
    <w:p w14:paraId="7688D950" w14:textId="04F2ECB7" w:rsidR="00261959" w:rsidRPr="004A3DE9" w:rsidRDefault="00682EF4" w:rsidP="4F0A1D51">
      <w:pPr>
        <w:spacing w:after="63" w:line="259" w:lineRule="auto"/>
        <w:ind w:left="0" w:right="109" w:firstLine="0"/>
        <w:jc w:val="right"/>
        <w:rPr>
          <w:rFonts w:ascii="Cambria" w:eastAsia="Poppins" w:hAnsi="Cambria" w:cs="Poppins"/>
        </w:rPr>
      </w:pPr>
      <w:r w:rsidRPr="004A3DE9">
        <w:rPr>
          <w:rFonts w:ascii="Cambria" w:eastAsia="Poppins" w:hAnsi="Cambria" w:cs="Poppins"/>
          <w:i/>
          <w:iCs/>
          <w:sz w:val="22"/>
        </w:rPr>
        <w:t xml:space="preserve">EYFS Statutory Framework </w:t>
      </w:r>
      <w:r w:rsidR="008B3EC1" w:rsidRPr="004A3DE9">
        <w:rPr>
          <w:rFonts w:ascii="Cambria" w:eastAsia="Poppins" w:hAnsi="Cambria" w:cs="Poppins"/>
          <w:i/>
          <w:iCs/>
          <w:sz w:val="22"/>
        </w:rPr>
        <w:t>January</w:t>
      </w:r>
      <w:r w:rsidRPr="004A3DE9">
        <w:rPr>
          <w:rFonts w:ascii="Cambria" w:eastAsia="Poppins" w:hAnsi="Cambria" w:cs="Poppins"/>
          <w:i/>
          <w:iCs/>
          <w:sz w:val="22"/>
        </w:rPr>
        <w:t xml:space="preserve"> 202</w:t>
      </w:r>
      <w:r w:rsidR="008B3EC1" w:rsidRPr="004A3DE9">
        <w:rPr>
          <w:rFonts w:ascii="Cambria" w:eastAsia="Poppins" w:hAnsi="Cambria" w:cs="Poppins"/>
          <w:i/>
          <w:iCs/>
          <w:sz w:val="22"/>
        </w:rPr>
        <w:t>4</w:t>
      </w:r>
      <w:r w:rsidR="00982693" w:rsidRPr="004A3DE9">
        <w:rPr>
          <w:rFonts w:ascii="Cambria" w:eastAsia="Poppins" w:hAnsi="Cambria" w:cs="Poppins"/>
          <w:i/>
          <w:iCs/>
          <w:sz w:val="22"/>
        </w:rPr>
        <w:t xml:space="preserve"> </w:t>
      </w:r>
    </w:p>
    <w:p w14:paraId="0DFAE634" w14:textId="77777777" w:rsidR="00261959" w:rsidRPr="004A3DE9" w:rsidRDefault="00982693" w:rsidP="4F0A1D51">
      <w:pPr>
        <w:spacing w:after="0" w:line="259" w:lineRule="auto"/>
        <w:ind w:left="0" w:right="0" w:firstLine="0"/>
        <w:jc w:val="right"/>
        <w:rPr>
          <w:rFonts w:ascii="Cambria" w:eastAsia="Poppins" w:hAnsi="Cambria" w:cs="Poppins"/>
        </w:rPr>
      </w:pPr>
      <w:r w:rsidRPr="004A3DE9">
        <w:rPr>
          <w:rFonts w:ascii="Cambria" w:eastAsia="Poppins" w:hAnsi="Cambria" w:cs="Poppins"/>
          <w:i/>
          <w:iCs/>
          <w:sz w:val="20"/>
          <w:szCs w:val="20"/>
        </w:rPr>
        <w:t xml:space="preserve"> </w:t>
      </w:r>
      <w:r w:rsidRPr="004A3DE9">
        <w:rPr>
          <w:rFonts w:ascii="Cambria" w:eastAsia="Poppins" w:hAnsi="Cambria" w:cs="Poppins"/>
          <w:b/>
          <w:bCs/>
          <w:i/>
          <w:iCs/>
          <w:sz w:val="28"/>
          <w:szCs w:val="28"/>
        </w:rPr>
        <w:t xml:space="preserve"> </w:t>
      </w:r>
    </w:p>
    <w:p w14:paraId="27A07055" w14:textId="77777777" w:rsidR="00261959" w:rsidRPr="004A3DE9" w:rsidRDefault="00C07C67" w:rsidP="4F0A1D51">
      <w:pPr>
        <w:spacing w:after="0" w:line="259" w:lineRule="auto"/>
        <w:ind w:left="0" w:right="0" w:firstLine="0"/>
        <w:jc w:val="center"/>
        <w:rPr>
          <w:rFonts w:ascii="Cambria" w:eastAsia="Poppins" w:hAnsi="Cambria" w:cs="Poppins"/>
          <w:color w:val="000000" w:themeColor="text1"/>
        </w:rPr>
      </w:pPr>
      <w:r w:rsidRPr="004A3DE9">
        <w:rPr>
          <w:rFonts w:ascii="Cambria" w:eastAsia="Poppins" w:hAnsi="Cambria" w:cs="Poppins"/>
          <w:color w:val="000000" w:themeColor="text1"/>
        </w:rPr>
        <w:t>At Create Learning Trust, we create success together</w:t>
      </w:r>
    </w:p>
    <w:p w14:paraId="0A37501D" w14:textId="77777777" w:rsidR="00C07C67" w:rsidRPr="004A3DE9" w:rsidRDefault="00C07C67" w:rsidP="4F0A1D51">
      <w:pPr>
        <w:spacing w:after="10"/>
        <w:ind w:left="-5" w:right="0"/>
        <w:rPr>
          <w:rFonts w:ascii="Cambria" w:eastAsia="Poppins" w:hAnsi="Cambria" w:cs="Poppins"/>
          <w:color w:val="FF0000"/>
          <w:u w:val="single" w:color="FF0000"/>
        </w:rPr>
      </w:pPr>
    </w:p>
    <w:p w14:paraId="6427B0F5" w14:textId="77777777" w:rsidR="00261959" w:rsidRPr="004A3DE9" w:rsidRDefault="00C07C67" w:rsidP="4F0A1D51">
      <w:pPr>
        <w:spacing w:after="10"/>
        <w:ind w:left="-5" w:right="0"/>
        <w:rPr>
          <w:rFonts w:ascii="Cambria" w:eastAsia="Poppins" w:hAnsi="Cambria" w:cs="Poppins"/>
          <w:color w:val="92D050"/>
        </w:rPr>
      </w:pPr>
      <w:r w:rsidRPr="004A3DE9">
        <w:rPr>
          <w:rFonts w:ascii="Cambria" w:eastAsia="Poppins" w:hAnsi="Cambria" w:cs="Poppins"/>
          <w:color w:val="92D050"/>
          <w:u w:val="single"/>
        </w:rPr>
        <w:t>Our Common Principles</w:t>
      </w:r>
      <w:r w:rsidR="00982693" w:rsidRPr="004A3DE9">
        <w:rPr>
          <w:rFonts w:ascii="Cambria" w:eastAsia="Poppins" w:hAnsi="Cambria" w:cs="Poppins"/>
          <w:color w:val="92D050"/>
        </w:rPr>
        <w:t xml:space="preserve"> </w:t>
      </w:r>
    </w:p>
    <w:p w14:paraId="5DAB6C7B" w14:textId="77777777" w:rsidR="0013632E" w:rsidRPr="004A3DE9" w:rsidRDefault="0013632E" w:rsidP="4F0A1D51">
      <w:pPr>
        <w:spacing w:after="10"/>
        <w:ind w:left="-5" w:right="0"/>
        <w:rPr>
          <w:rFonts w:ascii="Cambria" w:eastAsia="Poppins" w:hAnsi="Cambria" w:cs="Poppins"/>
        </w:rPr>
      </w:pPr>
    </w:p>
    <w:p w14:paraId="6627A54E" w14:textId="1D845474" w:rsidR="00E01D1A" w:rsidRPr="004A3DE9" w:rsidRDefault="00E01D1A" w:rsidP="4F0A1D51">
      <w:pPr>
        <w:spacing w:after="39"/>
        <w:ind w:right="294"/>
        <w:rPr>
          <w:rFonts w:ascii="Cambria" w:eastAsia="Poppins" w:hAnsi="Cambria" w:cs="Poppins"/>
        </w:rPr>
      </w:pPr>
      <w:r w:rsidRPr="004A3DE9">
        <w:rPr>
          <w:rFonts w:ascii="Cambria" w:eastAsia="Poppins" w:hAnsi="Cambria" w:cs="Poppins"/>
        </w:rPr>
        <w:t xml:space="preserve">At Create Learning Trust, our </w:t>
      </w:r>
      <w:r w:rsidR="00982693" w:rsidRPr="004A3DE9">
        <w:rPr>
          <w:rFonts w:ascii="Cambria" w:eastAsia="Poppins" w:hAnsi="Cambria" w:cs="Poppins"/>
        </w:rPr>
        <w:t xml:space="preserve">practices are guided by the Early Years Statutory Framework </w:t>
      </w:r>
      <w:r w:rsidR="008B3EC1" w:rsidRPr="004A3DE9">
        <w:rPr>
          <w:rFonts w:ascii="Cambria" w:eastAsia="Poppins" w:hAnsi="Cambria" w:cs="Poppins"/>
        </w:rPr>
        <w:t xml:space="preserve">January </w:t>
      </w:r>
      <w:r w:rsidR="00C07C67" w:rsidRPr="004A3DE9">
        <w:rPr>
          <w:rFonts w:ascii="Cambria" w:eastAsia="Poppins" w:hAnsi="Cambria" w:cs="Poppins"/>
        </w:rPr>
        <w:t>202</w:t>
      </w:r>
      <w:r w:rsidR="008B3EC1" w:rsidRPr="004A3DE9">
        <w:rPr>
          <w:rFonts w:ascii="Cambria" w:eastAsia="Poppins" w:hAnsi="Cambria" w:cs="Poppins"/>
        </w:rPr>
        <w:t>4</w:t>
      </w:r>
      <w:r w:rsidR="006C0DBE" w:rsidRPr="004A3DE9">
        <w:rPr>
          <w:rFonts w:ascii="Cambria" w:eastAsia="Poppins" w:hAnsi="Cambria" w:cs="Poppins"/>
        </w:rPr>
        <w:t xml:space="preserve"> which</w:t>
      </w:r>
      <w:r w:rsidR="00982693" w:rsidRPr="004A3DE9">
        <w:rPr>
          <w:rFonts w:ascii="Cambria" w:eastAsia="Poppins" w:hAnsi="Cambria" w:cs="Poppins"/>
        </w:rPr>
        <w:t xml:space="preserve"> sets out clear expectations for children’s learning, development and their welfare.  </w:t>
      </w:r>
    </w:p>
    <w:p w14:paraId="71D73722" w14:textId="77777777" w:rsidR="00261959" w:rsidRPr="004A3DE9" w:rsidRDefault="00982693" w:rsidP="4F0A1D51">
      <w:pPr>
        <w:pStyle w:val="ListParagraph"/>
        <w:numPr>
          <w:ilvl w:val="0"/>
          <w:numId w:val="9"/>
        </w:numPr>
        <w:spacing w:after="39"/>
        <w:ind w:right="294"/>
        <w:rPr>
          <w:rFonts w:ascii="Cambria" w:eastAsia="Poppins" w:hAnsi="Cambria" w:cs="Poppins"/>
        </w:rPr>
      </w:pPr>
      <w:r w:rsidRPr="004A3DE9">
        <w:rPr>
          <w:rFonts w:ascii="Cambria" w:eastAsia="Poppins" w:hAnsi="Cambria" w:cs="Poppins"/>
          <w:b/>
          <w:bCs/>
        </w:rPr>
        <w:t>A unique child</w:t>
      </w:r>
      <w:r w:rsidRPr="004A3DE9">
        <w:rPr>
          <w:rFonts w:ascii="Cambria" w:eastAsia="Poppins" w:hAnsi="Cambria" w:cs="Poppins"/>
        </w:rPr>
        <w:t xml:space="preserve"> </w:t>
      </w:r>
    </w:p>
    <w:p w14:paraId="030B3D7F" w14:textId="77777777" w:rsidR="00261959" w:rsidRPr="004A3DE9" w:rsidRDefault="00982693" w:rsidP="4F0A1D51">
      <w:pPr>
        <w:pStyle w:val="ListParagraph"/>
        <w:numPr>
          <w:ilvl w:val="0"/>
          <w:numId w:val="9"/>
        </w:numPr>
        <w:spacing w:after="39"/>
        <w:ind w:right="294"/>
        <w:rPr>
          <w:rFonts w:ascii="Cambria" w:eastAsia="Poppins" w:hAnsi="Cambria" w:cs="Poppins"/>
        </w:rPr>
      </w:pPr>
      <w:r w:rsidRPr="004A3DE9">
        <w:rPr>
          <w:rFonts w:ascii="Cambria" w:eastAsia="Poppins" w:hAnsi="Cambria" w:cs="Poppins"/>
          <w:b/>
          <w:bCs/>
        </w:rPr>
        <w:t>Positive relationships</w:t>
      </w:r>
      <w:r w:rsidRPr="004A3DE9">
        <w:rPr>
          <w:rFonts w:ascii="Cambria" w:eastAsia="Poppins" w:hAnsi="Cambria" w:cs="Poppins"/>
        </w:rPr>
        <w:t xml:space="preserve">  </w:t>
      </w:r>
    </w:p>
    <w:p w14:paraId="0E22FD75" w14:textId="77777777" w:rsidR="00261959" w:rsidRPr="004A3DE9" w:rsidRDefault="00982693" w:rsidP="4F0A1D51">
      <w:pPr>
        <w:numPr>
          <w:ilvl w:val="0"/>
          <w:numId w:val="1"/>
        </w:numPr>
        <w:spacing w:after="3" w:line="259" w:lineRule="auto"/>
        <w:ind w:right="0" w:hanging="360"/>
        <w:rPr>
          <w:rFonts w:ascii="Cambria" w:eastAsia="Poppins" w:hAnsi="Cambria" w:cs="Poppins"/>
        </w:rPr>
      </w:pPr>
      <w:r w:rsidRPr="004A3DE9">
        <w:rPr>
          <w:rFonts w:ascii="Cambria" w:eastAsia="Poppins" w:hAnsi="Cambria" w:cs="Poppins"/>
          <w:b/>
          <w:bCs/>
        </w:rPr>
        <w:t xml:space="preserve">Enabling environments  </w:t>
      </w:r>
    </w:p>
    <w:p w14:paraId="5BFCCE32" w14:textId="77777777" w:rsidR="00261959" w:rsidRPr="004A3DE9" w:rsidRDefault="00982693" w:rsidP="4F0A1D51">
      <w:pPr>
        <w:numPr>
          <w:ilvl w:val="0"/>
          <w:numId w:val="1"/>
        </w:numPr>
        <w:spacing w:after="3" w:line="259" w:lineRule="auto"/>
        <w:ind w:right="0" w:hanging="360"/>
        <w:rPr>
          <w:rFonts w:ascii="Cambria" w:eastAsia="Poppins" w:hAnsi="Cambria" w:cs="Poppins"/>
        </w:rPr>
      </w:pPr>
      <w:r w:rsidRPr="004A3DE9">
        <w:rPr>
          <w:rFonts w:ascii="Cambria" w:eastAsia="Poppins" w:hAnsi="Cambria" w:cs="Poppins"/>
          <w:b/>
          <w:bCs/>
        </w:rPr>
        <w:t xml:space="preserve">Learning and development  </w:t>
      </w:r>
    </w:p>
    <w:p w14:paraId="02EB378F" w14:textId="77777777" w:rsidR="00E01D1A" w:rsidRPr="004A3DE9" w:rsidRDefault="00E01D1A" w:rsidP="4F0A1D51">
      <w:pPr>
        <w:pStyle w:val="Heading1"/>
        <w:ind w:left="619" w:right="1"/>
        <w:rPr>
          <w:rFonts w:ascii="Cambria" w:eastAsia="Poppins" w:hAnsi="Cambria" w:cs="Poppins"/>
        </w:rPr>
      </w:pPr>
    </w:p>
    <w:p w14:paraId="66A36723" w14:textId="77777777" w:rsidR="00261959" w:rsidRPr="004A3DE9" w:rsidRDefault="00982693" w:rsidP="4F0A1D51">
      <w:pPr>
        <w:pStyle w:val="Heading1"/>
        <w:ind w:left="619" w:right="1"/>
        <w:rPr>
          <w:rFonts w:ascii="Cambria" w:eastAsia="Poppins" w:hAnsi="Cambria" w:cs="Poppins"/>
        </w:rPr>
      </w:pPr>
      <w:r w:rsidRPr="004A3DE9">
        <w:rPr>
          <w:rFonts w:ascii="Cambria" w:eastAsia="Poppins" w:hAnsi="Cambria" w:cs="Poppins"/>
        </w:rPr>
        <w:t>A Unique Child</w:t>
      </w:r>
    </w:p>
    <w:p w14:paraId="100C5B58" w14:textId="77777777" w:rsidR="00261959" w:rsidRPr="004A3DE9" w:rsidRDefault="00982693" w:rsidP="4F0A1D51">
      <w:pPr>
        <w:spacing w:after="0" w:line="259" w:lineRule="auto"/>
        <w:ind w:left="663" w:right="0" w:firstLine="0"/>
        <w:jc w:val="center"/>
        <w:rPr>
          <w:rFonts w:ascii="Cambria" w:eastAsia="Poppins" w:hAnsi="Cambria" w:cs="Poppins"/>
        </w:rPr>
      </w:pPr>
      <w:r w:rsidRPr="004A3DE9">
        <w:rPr>
          <w:rFonts w:ascii="Cambria" w:eastAsia="Poppins" w:hAnsi="Cambria" w:cs="Poppins"/>
          <w:b/>
          <w:bCs/>
        </w:rPr>
        <w:t xml:space="preserve"> </w:t>
      </w:r>
    </w:p>
    <w:p w14:paraId="3533271D" w14:textId="77777777" w:rsidR="00261959" w:rsidRPr="004A3DE9" w:rsidRDefault="00982693" w:rsidP="4F0A1D51">
      <w:pPr>
        <w:ind w:right="106"/>
        <w:rPr>
          <w:rFonts w:ascii="Cambria" w:eastAsia="Poppins" w:hAnsi="Cambria" w:cs="Poppins"/>
        </w:rPr>
      </w:pPr>
      <w:r w:rsidRPr="004A3DE9">
        <w:rPr>
          <w:rFonts w:ascii="Cambria" w:eastAsia="Poppins" w:hAnsi="Cambria" w:cs="Poppins"/>
        </w:rPr>
        <w:t xml:space="preserve">Children develop rapidly during their early years - physically, intellectually, emotionally and socially. They will come to school having experienced a wide range of </w:t>
      </w:r>
      <w:r w:rsidR="006C0DBE" w:rsidRPr="004A3DE9">
        <w:rPr>
          <w:rFonts w:ascii="Cambria" w:eastAsia="Poppins" w:hAnsi="Cambria" w:cs="Poppins"/>
        </w:rPr>
        <w:t>pre-school</w:t>
      </w:r>
      <w:r w:rsidRPr="004A3DE9">
        <w:rPr>
          <w:rFonts w:ascii="Cambria" w:eastAsia="Poppins" w:hAnsi="Cambria" w:cs="Poppins"/>
        </w:rPr>
        <w:t xml:space="preserve"> provision that may include nursery, playgroup, childminder and, of course, home. We aim to provide an Early Years’ education that supports and extends the knowledge, understanding, skills and confidence that the children have already gained from their </w:t>
      </w:r>
      <w:r w:rsidR="006C0DBE" w:rsidRPr="004A3DE9">
        <w:rPr>
          <w:rFonts w:ascii="Cambria" w:eastAsia="Poppins" w:hAnsi="Cambria" w:cs="Poppins"/>
        </w:rPr>
        <w:t>pre-school</w:t>
      </w:r>
      <w:r w:rsidRPr="004A3DE9">
        <w:rPr>
          <w:rFonts w:ascii="Cambria" w:eastAsia="Poppins" w:hAnsi="Cambria" w:cs="Poppins"/>
        </w:rPr>
        <w:t xml:space="preserve"> experiences.  </w:t>
      </w:r>
    </w:p>
    <w:p w14:paraId="12F40E89" w14:textId="77777777" w:rsidR="00261959" w:rsidRPr="004A3DE9" w:rsidRDefault="00982693" w:rsidP="4F0A1D51">
      <w:pPr>
        <w:spacing w:after="0" w:line="259" w:lineRule="auto"/>
        <w:ind w:left="0" w:right="0" w:firstLine="0"/>
        <w:rPr>
          <w:rFonts w:ascii="Cambria" w:eastAsia="Poppins" w:hAnsi="Cambria" w:cs="Poppins"/>
        </w:rPr>
      </w:pPr>
      <w:r w:rsidRPr="004A3DE9">
        <w:rPr>
          <w:rFonts w:ascii="Cambria" w:eastAsia="Poppins" w:hAnsi="Cambria" w:cs="Poppins"/>
          <w:b/>
          <w:bCs/>
          <w:color w:val="FF0000"/>
        </w:rPr>
        <w:t xml:space="preserve"> </w:t>
      </w:r>
    </w:p>
    <w:p w14:paraId="4D1AE66B" w14:textId="77777777" w:rsidR="00261959" w:rsidRPr="004A3DE9" w:rsidRDefault="00E01D1A" w:rsidP="4F0A1D51">
      <w:pPr>
        <w:spacing w:after="38"/>
        <w:ind w:right="106"/>
        <w:rPr>
          <w:rFonts w:ascii="Cambria" w:eastAsia="Poppins" w:hAnsi="Cambria" w:cs="Poppins"/>
        </w:rPr>
      </w:pPr>
      <w:r w:rsidRPr="004A3DE9">
        <w:rPr>
          <w:rFonts w:ascii="Cambria" w:eastAsia="Poppins" w:hAnsi="Cambria" w:cs="Poppins"/>
        </w:rPr>
        <w:t xml:space="preserve">At Create Learning Trust </w:t>
      </w:r>
      <w:r w:rsidR="0013632E" w:rsidRPr="004A3DE9">
        <w:rPr>
          <w:rFonts w:ascii="Cambria" w:eastAsia="Poppins" w:hAnsi="Cambria" w:cs="Poppins"/>
        </w:rPr>
        <w:t>we</w:t>
      </w:r>
      <w:r w:rsidR="00982693" w:rsidRPr="004A3DE9">
        <w:rPr>
          <w:rFonts w:ascii="Cambria" w:eastAsia="Poppins" w:hAnsi="Cambria" w:cs="Poppins"/>
        </w:rPr>
        <w:t xml:space="preserve">: </w:t>
      </w:r>
    </w:p>
    <w:p w14:paraId="72B54FD0" w14:textId="77777777" w:rsidR="00261959" w:rsidRPr="004A3DE9" w:rsidRDefault="00982693" w:rsidP="4F0A1D51">
      <w:pPr>
        <w:numPr>
          <w:ilvl w:val="0"/>
          <w:numId w:val="2"/>
        </w:numPr>
        <w:spacing w:after="39"/>
        <w:ind w:right="106" w:hanging="360"/>
        <w:rPr>
          <w:rFonts w:ascii="Cambria" w:eastAsia="Poppins" w:hAnsi="Cambria" w:cs="Poppins"/>
        </w:rPr>
      </w:pPr>
      <w:r w:rsidRPr="004A3DE9">
        <w:rPr>
          <w:rFonts w:ascii="Cambria" w:eastAsia="Poppins" w:hAnsi="Cambria" w:cs="Poppins"/>
        </w:rPr>
        <w:t xml:space="preserve">Provide a safe, caring and enabling environment in which children can learn how to work, play and cooperate with others </w:t>
      </w:r>
    </w:p>
    <w:p w14:paraId="7CDFB854" w14:textId="3D669222" w:rsidR="00261959" w:rsidRPr="004A3DE9" w:rsidRDefault="005679F9" w:rsidP="4F0A1D51">
      <w:pPr>
        <w:numPr>
          <w:ilvl w:val="0"/>
          <w:numId w:val="2"/>
        </w:numPr>
        <w:spacing w:after="39"/>
        <w:ind w:right="106" w:hanging="360"/>
        <w:rPr>
          <w:rFonts w:ascii="Cambria" w:eastAsia="Poppins" w:hAnsi="Cambria" w:cs="Poppins"/>
        </w:rPr>
      </w:pPr>
      <w:r w:rsidRPr="004A3DE9">
        <w:rPr>
          <w:rFonts w:ascii="Cambria" w:eastAsia="Poppins" w:hAnsi="Cambria" w:cs="Poppins"/>
        </w:rPr>
        <w:t>Ensure</w:t>
      </w:r>
      <w:r w:rsidR="00982693" w:rsidRPr="004A3DE9">
        <w:rPr>
          <w:rFonts w:ascii="Cambria" w:eastAsia="Poppins" w:hAnsi="Cambria" w:cs="Poppins"/>
        </w:rPr>
        <w:t xml:space="preserve"> children develop their self-esteem and a sense of identity, positive attitudes to learning, </w:t>
      </w:r>
      <w:r w:rsidR="006C0DBE" w:rsidRPr="004A3DE9">
        <w:rPr>
          <w:rFonts w:ascii="Cambria" w:eastAsia="Poppins" w:hAnsi="Cambria" w:cs="Poppins"/>
        </w:rPr>
        <w:t>self-motivation</w:t>
      </w:r>
      <w:r w:rsidR="00982693" w:rsidRPr="004A3DE9">
        <w:rPr>
          <w:rFonts w:ascii="Cambria" w:eastAsia="Poppins" w:hAnsi="Cambria" w:cs="Poppins"/>
        </w:rPr>
        <w:t xml:space="preserve"> and independence </w:t>
      </w:r>
    </w:p>
    <w:p w14:paraId="1DC45B95" w14:textId="0C815C4A" w:rsidR="005679F9" w:rsidRPr="004A3DE9" w:rsidRDefault="005679F9" w:rsidP="4F0A1D51">
      <w:pPr>
        <w:numPr>
          <w:ilvl w:val="0"/>
          <w:numId w:val="2"/>
        </w:numPr>
        <w:spacing w:after="188"/>
        <w:ind w:right="106" w:hanging="360"/>
        <w:rPr>
          <w:rFonts w:ascii="Cambria" w:eastAsia="Poppins" w:hAnsi="Cambria" w:cs="Poppins"/>
        </w:rPr>
      </w:pPr>
      <w:r w:rsidRPr="004A3DE9">
        <w:rPr>
          <w:rFonts w:ascii="Cambria" w:eastAsia="Poppins" w:hAnsi="Cambria" w:cs="Poppins"/>
        </w:rPr>
        <w:t>Ensure</w:t>
      </w:r>
      <w:r w:rsidR="00982693" w:rsidRPr="004A3DE9">
        <w:rPr>
          <w:rFonts w:ascii="Cambria" w:eastAsia="Poppins" w:hAnsi="Cambria" w:cs="Poppins"/>
        </w:rPr>
        <w:t xml:space="preserve"> children develop an awareness of the needs of others and an understanding of what is right and what is wrong</w:t>
      </w:r>
      <w:r w:rsidR="00982693" w:rsidRPr="004A3DE9">
        <w:rPr>
          <w:rFonts w:ascii="Cambria" w:eastAsia="Poppins" w:hAnsi="Cambria" w:cs="Poppins"/>
          <w:b/>
          <w:bCs/>
          <w:color w:val="C00000"/>
        </w:rPr>
        <w:t xml:space="preserve"> </w:t>
      </w:r>
    </w:p>
    <w:p w14:paraId="519F88BD" w14:textId="01A4D81E" w:rsidR="00261959" w:rsidRPr="004A3DE9" w:rsidRDefault="005679F9" w:rsidP="4F0A1D51">
      <w:pPr>
        <w:numPr>
          <w:ilvl w:val="0"/>
          <w:numId w:val="2"/>
        </w:numPr>
        <w:spacing w:after="188"/>
        <w:ind w:right="106" w:hanging="360"/>
        <w:rPr>
          <w:rFonts w:ascii="Cambria" w:eastAsia="Poppins" w:hAnsi="Cambria" w:cs="Poppins"/>
        </w:rPr>
      </w:pPr>
      <w:r w:rsidRPr="004A3DE9">
        <w:rPr>
          <w:rFonts w:ascii="Cambria" w:eastAsia="Poppins" w:hAnsi="Cambria" w:cs="Poppins"/>
        </w:rPr>
        <w:t>Take time to understand the strengths, interests and needs of each child</w:t>
      </w:r>
      <w:r w:rsidR="00982693" w:rsidRPr="004A3DE9">
        <w:rPr>
          <w:rFonts w:ascii="Cambria" w:eastAsia="Poppins" w:hAnsi="Cambria" w:cs="Poppins"/>
        </w:rPr>
        <w:t xml:space="preserve"> </w:t>
      </w:r>
    </w:p>
    <w:p w14:paraId="5CD17EBF" w14:textId="77777777" w:rsidR="00261959" w:rsidRPr="004A3DE9" w:rsidRDefault="00982693" w:rsidP="4F0A1D51">
      <w:pPr>
        <w:numPr>
          <w:ilvl w:val="0"/>
          <w:numId w:val="2"/>
        </w:numPr>
        <w:spacing w:after="66"/>
        <w:ind w:right="106" w:hanging="360"/>
        <w:rPr>
          <w:rFonts w:ascii="Cambria" w:eastAsia="Poppins" w:hAnsi="Cambria" w:cs="Poppins"/>
        </w:rPr>
      </w:pPr>
      <w:r w:rsidRPr="004A3DE9">
        <w:rPr>
          <w:rFonts w:ascii="Cambria" w:eastAsia="Poppins" w:hAnsi="Cambria" w:cs="Poppins"/>
        </w:rPr>
        <w:t xml:space="preserve">Recognise that children develop in individual ways, at varying rates </w:t>
      </w:r>
      <w:r w:rsidRPr="004A3DE9">
        <w:rPr>
          <w:rFonts w:ascii="Cambria" w:eastAsia="Poppins" w:hAnsi="Cambria" w:cs="Poppins"/>
          <w:sz w:val="32"/>
          <w:szCs w:val="32"/>
        </w:rPr>
        <w:t xml:space="preserve"> </w:t>
      </w:r>
    </w:p>
    <w:p w14:paraId="011DA5A4" w14:textId="77777777" w:rsidR="00261959" w:rsidRPr="004A3DE9" w:rsidRDefault="00982693" w:rsidP="4F0A1D51">
      <w:pPr>
        <w:numPr>
          <w:ilvl w:val="0"/>
          <w:numId w:val="2"/>
        </w:numPr>
        <w:ind w:right="106" w:hanging="360"/>
        <w:rPr>
          <w:rFonts w:ascii="Cambria" w:eastAsia="Poppins" w:hAnsi="Cambria" w:cs="Poppins"/>
        </w:rPr>
      </w:pPr>
      <w:r w:rsidRPr="004A3DE9">
        <w:rPr>
          <w:rFonts w:ascii="Cambria" w:eastAsia="Poppins" w:hAnsi="Cambria" w:cs="Poppins"/>
        </w:rPr>
        <w:t>Use prais</w:t>
      </w:r>
      <w:r w:rsidR="00E01D1A" w:rsidRPr="004A3DE9">
        <w:rPr>
          <w:rFonts w:ascii="Cambria" w:eastAsia="Poppins" w:hAnsi="Cambria" w:cs="Poppins"/>
        </w:rPr>
        <w:t>e and encouragement to support children in</w:t>
      </w:r>
      <w:r w:rsidRPr="004A3DE9">
        <w:rPr>
          <w:rFonts w:ascii="Cambria" w:eastAsia="Poppins" w:hAnsi="Cambria" w:cs="Poppins"/>
        </w:rPr>
        <w:t xml:space="preserve"> develop</w:t>
      </w:r>
      <w:r w:rsidR="00E01D1A" w:rsidRPr="004A3DE9">
        <w:rPr>
          <w:rFonts w:ascii="Cambria" w:eastAsia="Poppins" w:hAnsi="Cambria" w:cs="Poppins"/>
        </w:rPr>
        <w:t>ing</w:t>
      </w:r>
      <w:r w:rsidRPr="004A3DE9">
        <w:rPr>
          <w:rFonts w:ascii="Cambria" w:eastAsia="Poppins" w:hAnsi="Cambria" w:cs="Poppins"/>
        </w:rPr>
        <w:t xml:space="preserve"> a positive attitude to learning </w:t>
      </w:r>
      <w:r w:rsidRPr="004A3DE9">
        <w:rPr>
          <w:rFonts w:ascii="Cambria" w:eastAsia="Poppins" w:hAnsi="Cambria" w:cs="Poppins"/>
          <w:sz w:val="32"/>
          <w:szCs w:val="32"/>
        </w:rPr>
        <w:t xml:space="preserve"> </w:t>
      </w:r>
    </w:p>
    <w:p w14:paraId="608DEACE" w14:textId="77777777" w:rsidR="00261959" w:rsidRPr="004A3DE9" w:rsidRDefault="00982693" w:rsidP="4F0A1D51">
      <w:pPr>
        <w:spacing w:after="0" w:line="259" w:lineRule="auto"/>
        <w:ind w:left="0" w:right="0" w:firstLine="0"/>
        <w:rPr>
          <w:rFonts w:ascii="Cambria" w:eastAsia="Poppins" w:hAnsi="Cambria" w:cs="Poppins"/>
        </w:rPr>
      </w:pPr>
      <w:r w:rsidRPr="004A3DE9">
        <w:rPr>
          <w:rFonts w:ascii="Cambria" w:eastAsia="Poppins" w:hAnsi="Cambria" w:cs="Poppins"/>
          <w:b/>
          <w:bCs/>
          <w:color w:val="C00000"/>
        </w:rPr>
        <w:lastRenderedPageBreak/>
        <w:t xml:space="preserve"> </w:t>
      </w:r>
    </w:p>
    <w:p w14:paraId="030E7AF5" w14:textId="77777777" w:rsidR="00261959" w:rsidRPr="004A3DE9" w:rsidRDefault="00982693" w:rsidP="4F0A1D51">
      <w:pPr>
        <w:spacing w:after="10"/>
        <w:ind w:left="-5" w:right="0"/>
        <w:rPr>
          <w:rFonts w:ascii="Cambria" w:eastAsia="Poppins" w:hAnsi="Cambria" w:cs="Poppins"/>
          <w:color w:val="92D050"/>
        </w:rPr>
      </w:pPr>
      <w:r w:rsidRPr="004A3DE9">
        <w:rPr>
          <w:rFonts w:ascii="Cambria" w:eastAsia="Poppins" w:hAnsi="Cambria" w:cs="Poppins"/>
          <w:color w:val="92D050"/>
          <w:u w:val="single"/>
        </w:rPr>
        <w:t>Equal Opportunities</w:t>
      </w:r>
      <w:r w:rsidRPr="004A3DE9">
        <w:rPr>
          <w:rFonts w:ascii="Cambria" w:eastAsia="Poppins" w:hAnsi="Cambria" w:cs="Poppins"/>
          <w:color w:val="92D050"/>
        </w:rPr>
        <w:t xml:space="preserve"> </w:t>
      </w:r>
    </w:p>
    <w:p w14:paraId="6BD5FE97" w14:textId="744F26B5" w:rsidR="00261959" w:rsidRPr="004A3DE9" w:rsidRDefault="00982693" w:rsidP="4F0A1D51">
      <w:pPr>
        <w:ind w:right="106"/>
        <w:rPr>
          <w:rFonts w:ascii="Cambria" w:eastAsia="Poppins" w:hAnsi="Cambria" w:cs="Poppins"/>
        </w:rPr>
      </w:pPr>
      <w:r w:rsidRPr="004A3DE9">
        <w:rPr>
          <w:rFonts w:ascii="Cambria" w:eastAsia="Poppins" w:hAnsi="Cambria" w:cs="Poppins"/>
        </w:rPr>
        <w:t>All children in the EYFS have access to a broad, rich,</w:t>
      </w:r>
      <w:r w:rsidRPr="004A3DE9">
        <w:rPr>
          <w:rFonts w:ascii="Cambria" w:eastAsia="Poppins" w:hAnsi="Cambria" w:cs="Poppins"/>
          <w:color w:val="3366FF"/>
        </w:rPr>
        <w:t xml:space="preserve"> </w:t>
      </w:r>
      <w:proofErr w:type="gramStart"/>
      <w:r w:rsidRPr="004A3DE9">
        <w:rPr>
          <w:rFonts w:ascii="Cambria" w:eastAsia="Poppins" w:hAnsi="Cambria" w:cs="Poppins"/>
        </w:rPr>
        <w:t>topic based</w:t>
      </w:r>
      <w:proofErr w:type="gramEnd"/>
      <w:r w:rsidRPr="004A3DE9">
        <w:rPr>
          <w:rFonts w:ascii="Cambria" w:eastAsia="Poppins" w:hAnsi="Cambria" w:cs="Poppins"/>
        </w:rPr>
        <w:t xml:space="preserve"> curriculum both indoors and outdoors. Activities are carefully planned to appeal to all children, irrespective of gender and ethnicity. We ensure that all children have access to the</w:t>
      </w:r>
      <w:r w:rsidR="005679F9" w:rsidRPr="004A3DE9">
        <w:rPr>
          <w:rFonts w:ascii="Cambria" w:eastAsia="Poppins" w:hAnsi="Cambria" w:cs="Poppins"/>
        </w:rPr>
        <w:t xml:space="preserve"> full</w:t>
      </w:r>
      <w:r w:rsidRPr="004A3DE9">
        <w:rPr>
          <w:rFonts w:ascii="Cambria" w:eastAsia="Poppins" w:hAnsi="Cambria" w:cs="Poppins"/>
        </w:rPr>
        <w:t xml:space="preserve"> curriculum. </w:t>
      </w:r>
    </w:p>
    <w:p w14:paraId="73BECA0A" w14:textId="5D5AF8C4" w:rsidR="00261959" w:rsidRPr="004A3DE9" w:rsidRDefault="00982693" w:rsidP="4F0A1D51">
      <w:pPr>
        <w:ind w:right="106"/>
        <w:rPr>
          <w:rFonts w:ascii="Cambria" w:eastAsia="Poppins" w:hAnsi="Cambria" w:cs="Poppins"/>
        </w:rPr>
      </w:pPr>
      <w:r w:rsidRPr="004A3DE9">
        <w:rPr>
          <w:rFonts w:ascii="Cambria" w:eastAsia="Poppins" w:hAnsi="Cambria" w:cs="Poppins"/>
        </w:rPr>
        <w:t xml:space="preserve">Ongoing assessments </w:t>
      </w:r>
      <w:r w:rsidR="005679F9" w:rsidRPr="004A3DE9">
        <w:rPr>
          <w:rFonts w:ascii="Cambria" w:eastAsia="Poppins" w:hAnsi="Cambria" w:cs="Poppins"/>
        </w:rPr>
        <w:t xml:space="preserve">and additional formal screening, </w:t>
      </w:r>
      <w:r w:rsidRPr="004A3DE9">
        <w:rPr>
          <w:rFonts w:ascii="Cambria" w:eastAsia="Poppins" w:hAnsi="Cambria" w:cs="Poppins"/>
        </w:rPr>
        <w:t>provide opportunities</w:t>
      </w:r>
      <w:r w:rsidR="005679F9" w:rsidRPr="004A3DE9">
        <w:rPr>
          <w:rFonts w:ascii="Cambria" w:eastAsia="Poppins" w:hAnsi="Cambria" w:cs="Poppins"/>
        </w:rPr>
        <w:t xml:space="preserve"> for the early identification of</w:t>
      </w:r>
      <w:r w:rsidRPr="004A3DE9">
        <w:rPr>
          <w:rFonts w:ascii="Cambria" w:eastAsia="Poppins" w:hAnsi="Cambria" w:cs="Poppins"/>
        </w:rPr>
        <w:t xml:space="preserve"> any special educational needs a child may have. A significant lack of progress will trigger concern and monitoring of that child. Concerns will be discussed with parents and with the SENDCO. Advice will be sought from other agencies where appropriate. All children in the EYFS are given the opportunity to achieve their best: the range of life experiences and abilities is </w:t>
      </w:r>
      <w:r w:rsidR="00E82467" w:rsidRPr="004A3DE9">
        <w:rPr>
          <w:rFonts w:ascii="Cambria" w:eastAsia="Poppins" w:hAnsi="Cambria" w:cs="Poppins"/>
        </w:rPr>
        <w:t>considered</w:t>
      </w:r>
      <w:r w:rsidRPr="004A3DE9">
        <w:rPr>
          <w:rFonts w:ascii="Cambria" w:eastAsia="Poppins" w:hAnsi="Cambria" w:cs="Poppins"/>
        </w:rPr>
        <w:t xml:space="preserve"> when planning the learning. </w:t>
      </w:r>
    </w:p>
    <w:p w14:paraId="6A05A809" w14:textId="77777777" w:rsidR="00A90644" w:rsidRPr="004A3DE9" w:rsidRDefault="00A90644" w:rsidP="4F0A1D51">
      <w:pPr>
        <w:ind w:right="106"/>
        <w:rPr>
          <w:rFonts w:ascii="Cambria" w:eastAsia="Poppins" w:hAnsi="Cambria" w:cs="Poppins"/>
        </w:rPr>
      </w:pPr>
    </w:p>
    <w:p w14:paraId="677F0F0E" w14:textId="77777777" w:rsidR="00A90644" w:rsidRPr="004A3DE9" w:rsidRDefault="00A90644" w:rsidP="4F0A1D51">
      <w:pPr>
        <w:ind w:right="106"/>
        <w:rPr>
          <w:rFonts w:ascii="Cambria" w:eastAsia="Poppins" w:hAnsi="Cambria" w:cs="Poppins"/>
          <w:color w:val="92D050"/>
          <w:u w:val="single"/>
        </w:rPr>
      </w:pPr>
      <w:r w:rsidRPr="004A3DE9">
        <w:rPr>
          <w:rFonts w:ascii="Cambria" w:eastAsia="Poppins" w:hAnsi="Cambria" w:cs="Poppins"/>
          <w:color w:val="92D050"/>
          <w:u w:val="single"/>
        </w:rPr>
        <w:t>Special Educational Needs and Disability</w:t>
      </w:r>
    </w:p>
    <w:p w14:paraId="65EFF11F" w14:textId="77777777" w:rsidR="00A90644" w:rsidRPr="004A3DE9" w:rsidRDefault="00A90644" w:rsidP="4F0A1D51">
      <w:pPr>
        <w:ind w:right="106"/>
        <w:rPr>
          <w:rFonts w:ascii="Cambria" w:eastAsia="Poppins" w:hAnsi="Cambria" w:cs="Poppins"/>
          <w:color w:val="000000" w:themeColor="text1"/>
        </w:rPr>
      </w:pPr>
      <w:r w:rsidRPr="004A3DE9">
        <w:rPr>
          <w:rFonts w:ascii="Cambria" w:eastAsia="Poppins" w:hAnsi="Cambria" w:cs="Poppins"/>
          <w:color w:val="000000" w:themeColor="text1"/>
        </w:rPr>
        <w:t xml:space="preserve">Create Learning Trust schools have due regard to the Special Educational Needs Code of Practice (Updated April 2020) </w:t>
      </w:r>
    </w:p>
    <w:p w14:paraId="2BAC6FC9" w14:textId="77777777" w:rsidR="00261959" w:rsidRPr="004A3DE9" w:rsidRDefault="00982693" w:rsidP="4F0A1D51">
      <w:pPr>
        <w:spacing w:after="0" w:line="259" w:lineRule="auto"/>
        <w:ind w:left="720" w:right="0" w:firstLine="0"/>
        <w:rPr>
          <w:rFonts w:ascii="Cambria" w:eastAsia="Poppins" w:hAnsi="Cambria" w:cs="Poppins"/>
          <w:color w:val="FF0000"/>
          <w:u w:val="single"/>
        </w:rPr>
      </w:pPr>
      <w:r w:rsidRPr="004A3DE9">
        <w:rPr>
          <w:rFonts w:ascii="Cambria" w:eastAsia="Poppins" w:hAnsi="Cambria" w:cs="Poppins"/>
          <w:color w:val="FF0000"/>
          <w:u w:val="single"/>
        </w:rPr>
        <w:t xml:space="preserve"> </w:t>
      </w:r>
    </w:p>
    <w:p w14:paraId="156A6281" w14:textId="77777777" w:rsidR="00261959" w:rsidRPr="004A3DE9" w:rsidRDefault="00982693" w:rsidP="4F0A1D51">
      <w:pPr>
        <w:spacing w:after="0" w:line="259" w:lineRule="auto"/>
        <w:ind w:left="663" w:right="0" w:firstLine="0"/>
        <w:jc w:val="center"/>
        <w:rPr>
          <w:rFonts w:ascii="Cambria" w:eastAsia="Poppins" w:hAnsi="Cambria" w:cs="Poppins"/>
        </w:rPr>
      </w:pPr>
      <w:r w:rsidRPr="004A3DE9">
        <w:rPr>
          <w:rFonts w:ascii="Cambria" w:eastAsia="Poppins" w:hAnsi="Cambria" w:cs="Poppins"/>
          <w:b/>
          <w:bCs/>
        </w:rPr>
        <w:t xml:space="preserve"> </w:t>
      </w:r>
    </w:p>
    <w:p w14:paraId="535AC9E7" w14:textId="77777777" w:rsidR="00261959" w:rsidRPr="004A3DE9" w:rsidRDefault="00982693" w:rsidP="4F0A1D51">
      <w:pPr>
        <w:pStyle w:val="Heading1"/>
        <w:ind w:left="619"/>
        <w:rPr>
          <w:rFonts w:ascii="Cambria" w:eastAsia="Poppins" w:hAnsi="Cambria" w:cs="Poppins"/>
        </w:rPr>
      </w:pPr>
      <w:r w:rsidRPr="004A3DE9">
        <w:rPr>
          <w:rFonts w:ascii="Cambria" w:eastAsia="Poppins" w:hAnsi="Cambria" w:cs="Poppins"/>
        </w:rPr>
        <w:t>Positive Relationships</w:t>
      </w:r>
      <w:r w:rsidRPr="004A3DE9">
        <w:rPr>
          <w:rFonts w:ascii="Cambria" w:eastAsia="Poppins" w:hAnsi="Cambria" w:cs="Poppins"/>
          <w:u w:val="none"/>
        </w:rPr>
        <w:t xml:space="preserve"> </w:t>
      </w:r>
    </w:p>
    <w:p w14:paraId="20876B09" w14:textId="77777777" w:rsidR="00261959" w:rsidRPr="004A3DE9" w:rsidRDefault="00982693" w:rsidP="4F0A1D51">
      <w:pPr>
        <w:spacing w:after="0" w:line="259" w:lineRule="auto"/>
        <w:ind w:left="663" w:right="0" w:firstLine="0"/>
        <w:jc w:val="center"/>
        <w:rPr>
          <w:rFonts w:ascii="Cambria" w:eastAsia="Poppins" w:hAnsi="Cambria" w:cs="Poppins"/>
        </w:rPr>
      </w:pPr>
      <w:r w:rsidRPr="004A3DE9">
        <w:rPr>
          <w:rFonts w:ascii="Cambria" w:eastAsia="Poppins" w:hAnsi="Cambria" w:cs="Poppins"/>
          <w:b/>
          <w:bCs/>
        </w:rPr>
        <w:t xml:space="preserve"> </w:t>
      </w:r>
    </w:p>
    <w:p w14:paraId="5106B7A0" w14:textId="77777777" w:rsidR="00261959" w:rsidRPr="004A3DE9" w:rsidRDefault="00FD4EB7" w:rsidP="4F0A1D51">
      <w:pPr>
        <w:ind w:right="609"/>
        <w:rPr>
          <w:rFonts w:ascii="Cambria" w:eastAsia="Poppins" w:hAnsi="Cambria" w:cs="Poppins"/>
        </w:rPr>
      </w:pPr>
      <w:r w:rsidRPr="004A3DE9">
        <w:rPr>
          <w:rFonts w:ascii="Cambria" w:eastAsia="Poppins" w:hAnsi="Cambria" w:cs="Poppins"/>
        </w:rPr>
        <w:t>At Create Learning trust, we</w:t>
      </w:r>
      <w:r w:rsidR="00982693" w:rsidRPr="004A3DE9">
        <w:rPr>
          <w:rFonts w:ascii="Cambria" w:eastAsia="Poppins" w:hAnsi="Cambria" w:cs="Poppins"/>
        </w:rPr>
        <w:t xml:space="preserve"> develop caring, respectful, professional relationships with the children and their families. </w:t>
      </w:r>
      <w:r w:rsidR="00982693" w:rsidRPr="004A3DE9">
        <w:rPr>
          <w:rFonts w:ascii="Cambria" w:eastAsia="Poppins" w:hAnsi="Cambria" w:cs="Poppins"/>
          <w:b/>
          <w:bCs/>
          <w:sz w:val="32"/>
          <w:szCs w:val="32"/>
        </w:rPr>
        <w:t xml:space="preserve"> </w:t>
      </w:r>
    </w:p>
    <w:p w14:paraId="7522C8BA" w14:textId="77777777" w:rsidR="004A3DE9" w:rsidRDefault="004A3DE9" w:rsidP="4F0A1D51">
      <w:pPr>
        <w:spacing w:after="10"/>
        <w:ind w:left="-5" w:right="0"/>
        <w:rPr>
          <w:rFonts w:ascii="Cambria" w:eastAsia="Poppins" w:hAnsi="Cambria" w:cs="Poppins"/>
          <w:color w:val="92D050"/>
          <w:u w:val="single"/>
        </w:rPr>
      </w:pPr>
    </w:p>
    <w:p w14:paraId="335AD14C" w14:textId="4670EC37" w:rsidR="00261959" w:rsidRPr="004A3DE9" w:rsidRDefault="00982693" w:rsidP="4F0A1D51">
      <w:pPr>
        <w:spacing w:after="10"/>
        <w:ind w:left="-5" w:right="0"/>
        <w:rPr>
          <w:rFonts w:ascii="Cambria" w:eastAsia="Poppins" w:hAnsi="Cambria" w:cs="Poppins"/>
          <w:color w:val="92D050"/>
        </w:rPr>
      </w:pPr>
      <w:r w:rsidRPr="004A3DE9">
        <w:rPr>
          <w:rFonts w:ascii="Cambria" w:eastAsia="Poppins" w:hAnsi="Cambria" w:cs="Poppins"/>
          <w:color w:val="92D050"/>
          <w:u w:val="single"/>
        </w:rPr>
        <w:t>Transition</w:t>
      </w:r>
      <w:r w:rsidRPr="004A3DE9">
        <w:rPr>
          <w:rFonts w:ascii="Cambria" w:eastAsia="Poppins" w:hAnsi="Cambria" w:cs="Poppins"/>
          <w:color w:val="92D050"/>
        </w:rPr>
        <w:t xml:space="preserve"> </w:t>
      </w:r>
    </w:p>
    <w:p w14:paraId="0578B7F1" w14:textId="77777777" w:rsidR="00261959" w:rsidRPr="004A3DE9" w:rsidRDefault="006418A0" w:rsidP="4F0A1D51">
      <w:pPr>
        <w:ind w:left="0" w:right="106" w:firstLine="0"/>
        <w:rPr>
          <w:rFonts w:ascii="Cambria" w:eastAsia="Poppins" w:hAnsi="Cambria" w:cs="Poppins"/>
        </w:rPr>
      </w:pPr>
      <w:r w:rsidRPr="004A3DE9">
        <w:rPr>
          <w:rFonts w:ascii="Cambria" w:eastAsia="Poppins" w:hAnsi="Cambria" w:cs="Poppins"/>
        </w:rPr>
        <w:t>A</w:t>
      </w:r>
      <w:r w:rsidR="00982693" w:rsidRPr="004A3DE9">
        <w:rPr>
          <w:rFonts w:ascii="Cambria" w:eastAsia="Poppins" w:hAnsi="Cambria" w:cs="Poppins"/>
        </w:rPr>
        <w:t xml:space="preserve">n effective transition is essential to starting a positive relationship with the child and their family and to secure a positive start into primary school life.  </w:t>
      </w:r>
    </w:p>
    <w:p w14:paraId="26ECE730" w14:textId="77777777" w:rsidR="00261959" w:rsidRPr="004A3DE9" w:rsidRDefault="00982693" w:rsidP="4F0A1D51">
      <w:pPr>
        <w:spacing w:after="35"/>
        <w:ind w:right="106"/>
        <w:rPr>
          <w:rFonts w:ascii="Cambria" w:eastAsia="Poppins" w:hAnsi="Cambria" w:cs="Poppins"/>
        </w:rPr>
      </w:pPr>
      <w:r w:rsidRPr="004A3DE9">
        <w:rPr>
          <w:rFonts w:ascii="Cambria" w:eastAsia="Poppins" w:hAnsi="Cambria" w:cs="Poppins"/>
        </w:rPr>
        <w:t xml:space="preserve">Therefore, we implement the following practices: </w:t>
      </w:r>
    </w:p>
    <w:p w14:paraId="19295A31" w14:textId="77777777" w:rsidR="00261959" w:rsidRPr="004A3DE9" w:rsidRDefault="00982693" w:rsidP="4F0A1D51">
      <w:pPr>
        <w:numPr>
          <w:ilvl w:val="0"/>
          <w:numId w:val="3"/>
        </w:numPr>
        <w:ind w:right="106" w:hanging="154"/>
        <w:rPr>
          <w:rFonts w:ascii="Cambria" w:eastAsia="Poppins" w:hAnsi="Cambria" w:cs="Poppins"/>
        </w:rPr>
      </w:pPr>
      <w:r w:rsidRPr="004A3DE9">
        <w:rPr>
          <w:rFonts w:ascii="Cambria" w:eastAsia="Poppins" w:hAnsi="Cambria" w:cs="Poppins"/>
        </w:rPr>
        <w:t>The families who hav</w:t>
      </w:r>
      <w:r w:rsidR="006418A0" w:rsidRPr="004A3DE9">
        <w:rPr>
          <w:rFonts w:ascii="Cambria" w:eastAsia="Poppins" w:hAnsi="Cambria" w:cs="Poppins"/>
        </w:rPr>
        <w:t xml:space="preserve">e accepted a place </w:t>
      </w:r>
      <w:r w:rsidRPr="004A3DE9">
        <w:rPr>
          <w:rFonts w:ascii="Cambria" w:eastAsia="Poppins" w:hAnsi="Cambria" w:cs="Poppins"/>
        </w:rPr>
        <w:t xml:space="preserve">are contacted as soon as notification is received </w:t>
      </w:r>
    </w:p>
    <w:p w14:paraId="4FE6D048" w14:textId="77777777" w:rsidR="00545699" w:rsidRDefault="00982693" w:rsidP="00545699">
      <w:pPr>
        <w:numPr>
          <w:ilvl w:val="0"/>
          <w:numId w:val="3"/>
        </w:numPr>
        <w:spacing w:after="42"/>
        <w:ind w:right="106" w:hanging="154"/>
        <w:rPr>
          <w:rFonts w:ascii="Cambria" w:eastAsia="Poppins" w:hAnsi="Cambria" w:cs="Poppins"/>
        </w:rPr>
      </w:pPr>
      <w:r w:rsidRPr="004A3DE9">
        <w:rPr>
          <w:rFonts w:ascii="Cambria" w:eastAsia="Poppins" w:hAnsi="Cambria" w:cs="Poppins"/>
        </w:rPr>
        <w:t>The parents are invited to attend an information meeting where they meet the Reception staff and receive relevant documentation</w:t>
      </w:r>
    </w:p>
    <w:p w14:paraId="1CC06B06" w14:textId="67863358" w:rsidR="00261959" w:rsidRPr="00545699" w:rsidRDefault="00545699" w:rsidP="00545699">
      <w:pPr>
        <w:numPr>
          <w:ilvl w:val="0"/>
          <w:numId w:val="3"/>
        </w:numPr>
        <w:spacing w:after="42"/>
        <w:ind w:right="106" w:hanging="154"/>
        <w:rPr>
          <w:rFonts w:ascii="Cambria" w:eastAsia="Poppins" w:hAnsi="Cambria" w:cs="Poppins"/>
        </w:rPr>
      </w:pPr>
      <w:r w:rsidRPr="00545699">
        <w:rPr>
          <w:rFonts w:ascii="Poppins" w:eastAsia="Poppins" w:hAnsi="Poppins"/>
          <w:color w:val="auto"/>
        </w:rPr>
        <w:t>The parents are invited to a Speech and Language presentation to explain about WELCOMM and how we can support their children in the classroom</w:t>
      </w:r>
    </w:p>
    <w:p w14:paraId="4D177B88" w14:textId="77777777" w:rsidR="00261959" w:rsidRPr="004A3DE9" w:rsidRDefault="00982693" w:rsidP="4F0A1D51">
      <w:pPr>
        <w:numPr>
          <w:ilvl w:val="0"/>
          <w:numId w:val="3"/>
        </w:numPr>
        <w:ind w:right="106" w:hanging="154"/>
        <w:rPr>
          <w:rFonts w:ascii="Cambria" w:eastAsia="Poppins" w:hAnsi="Cambria" w:cs="Poppins"/>
        </w:rPr>
      </w:pPr>
      <w:r w:rsidRPr="004A3DE9">
        <w:rPr>
          <w:rFonts w:ascii="Cambria" w:eastAsia="Poppins" w:hAnsi="Cambria" w:cs="Poppins"/>
        </w:rPr>
        <w:t xml:space="preserve">The Early Years teacher will communicate with the previous settings  </w:t>
      </w:r>
    </w:p>
    <w:p w14:paraId="6631FD16" w14:textId="0606722A" w:rsidR="00A63E64" w:rsidRPr="004A3DE9" w:rsidRDefault="00982693" w:rsidP="4F0A1D51">
      <w:pPr>
        <w:numPr>
          <w:ilvl w:val="0"/>
          <w:numId w:val="3"/>
        </w:numPr>
        <w:spacing w:after="39"/>
        <w:ind w:right="106" w:hanging="154"/>
        <w:rPr>
          <w:rFonts w:ascii="Cambria" w:eastAsia="Poppins" w:hAnsi="Cambria" w:cs="Poppins"/>
        </w:rPr>
      </w:pPr>
      <w:r w:rsidRPr="004A3DE9">
        <w:rPr>
          <w:rFonts w:ascii="Cambria" w:eastAsia="Poppins" w:hAnsi="Cambria" w:cs="Poppins"/>
        </w:rPr>
        <w:t>The</w:t>
      </w:r>
      <w:r w:rsidR="00693F2E" w:rsidRPr="004A3DE9">
        <w:rPr>
          <w:rFonts w:ascii="Cambria" w:eastAsia="Poppins" w:hAnsi="Cambria" w:cs="Poppins"/>
        </w:rPr>
        <w:t xml:space="preserve"> children are invited to attend</w:t>
      </w:r>
      <w:r w:rsidR="00FD4EB7" w:rsidRPr="004A3DE9">
        <w:rPr>
          <w:rFonts w:ascii="Cambria" w:eastAsia="Poppins" w:hAnsi="Cambria" w:cs="Poppins"/>
        </w:rPr>
        <w:t xml:space="preserve"> on site visit</w:t>
      </w:r>
      <w:r w:rsidR="00693F2E" w:rsidRPr="004A3DE9">
        <w:rPr>
          <w:rFonts w:ascii="Cambria" w:eastAsia="Poppins" w:hAnsi="Cambria" w:cs="Poppins"/>
        </w:rPr>
        <w:t>s to familiarise</w:t>
      </w:r>
      <w:r w:rsidR="006418A0" w:rsidRPr="004A3DE9">
        <w:rPr>
          <w:rFonts w:ascii="Cambria" w:eastAsia="Poppins" w:hAnsi="Cambria" w:cs="Poppins"/>
        </w:rPr>
        <w:t xml:space="preserve"> themselves with their new environment</w:t>
      </w:r>
    </w:p>
    <w:p w14:paraId="0BAD4B7F" w14:textId="4E5D732E" w:rsidR="00261959" w:rsidRPr="004A3DE9" w:rsidRDefault="005679F9" w:rsidP="4F0A1D51">
      <w:pPr>
        <w:numPr>
          <w:ilvl w:val="0"/>
          <w:numId w:val="3"/>
        </w:numPr>
        <w:ind w:right="106" w:hanging="154"/>
        <w:rPr>
          <w:rFonts w:ascii="Cambria" w:eastAsia="Poppins" w:hAnsi="Cambria" w:cs="Poppins"/>
        </w:rPr>
      </w:pPr>
      <w:r w:rsidRPr="004A3DE9">
        <w:rPr>
          <w:rFonts w:ascii="Cambria" w:eastAsia="Poppins" w:hAnsi="Cambria" w:cs="Poppins"/>
        </w:rPr>
        <w:t>E</w:t>
      </w:r>
      <w:r w:rsidR="00982693" w:rsidRPr="004A3DE9">
        <w:rPr>
          <w:rFonts w:ascii="Cambria" w:eastAsia="Poppins" w:hAnsi="Cambria" w:cs="Poppins"/>
        </w:rPr>
        <w:t xml:space="preserve">nsure the children feel safe, secure and happy  </w:t>
      </w:r>
    </w:p>
    <w:p w14:paraId="72188ACB" w14:textId="1B68AE17" w:rsidR="005679F9" w:rsidRPr="004A3DE9" w:rsidRDefault="005679F9" w:rsidP="4F0A1D51">
      <w:pPr>
        <w:numPr>
          <w:ilvl w:val="0"/>
          <w:numId w:val="3"/>
        </w:numPr>
        <w:ind w:right="106" w:hanging="154"/>
        <w:rPr>
          <w:rFonts w:ascii="Cambria" w:eastAsia="Poppins" w:hAnsi="Cambria" w:cs="Poppins"/>
        </w:rPr>
      </w:pPr>
      <w:r w:rsidRPr="004A3DE9">
        <w:rPr>
          <w:rFonts w:ascii="Cambria" w:eastAsia="Poppins" w:hAnsi="Cambria" w:cs="Poppins"/>
        </w:rPr>
        <w:t>Continue to collaborate with parents and other professionals</w:t>
      </w:r>
    </w:p>
    <w:p w14:paraId="5A39BBE3" w14:textId="77777777" w:rsidR="00261959" w:rsidRPr="004A3DE9" w:rsidRDefault="00261959" w:rsidP="4F0A1D51">
      <w:pPr>
        <w:spacing w:after="0" w:line="259" w:lineRule="auto"/>
        <w:ind w:left="0" w:right="0" w:firstLine="0"/>
        <w:rPr>
          <w:rFonts w:ascii="Cambria" w:eastAsia="Poppins" w:hAnsi="Cambria" w:cs="Poppins"/>
        </w:rPr>
      </w:pPr>
    </w:p>
    <w:p w14:paraId="58C26B6F" w14:textId="77777777" w:rsidR="00261959" w:rsidRPr="004A3DE9" w:rsidRDefault="00982693" w:rsidP="4F0A1D51">
      <w:pPr>
        <w:pStyle w:val="Heading1"/>
        <w:ind w:left="619" w:right="2"/>
        <w:rPr>
          <w:rFonts w:ascii="Cambria" w:eastAsia="Poppins" w:hAnsi="Cambria" w:cs="Poppins"/>
        </w:rPr>
      </w:pPr>
      <w:r w:rsidRPr="004A3DE9">
        <w:rPr>
          <w:rFonts w:ascii="Cambria" w:eastAsia="Poppins" w:hAnsi="Cambria" w:cs="Poppins"/>
        </w:rPr>
        <w:t>Enabling Environments</w:t>
      </w:r>
      <w:r w:rsidRPr="004A3DE9">
        <w:rPr>
          <w:rFonts w:ascii="Cambria" w:eastAsia="Poppins" w:hAnsi="Cambria" w:cs="Poppins"/>
          <w:u w:val="none"/>
        </w:rPr>
        <w:t xml:space="preserve"> </w:t>
      </w:r>
    </w:p>
    <w:p w14:paraId="10146664" w14:textId="77777777" w:rsidR="00261959" w:rsidRPr="004A3DE9" w:rsidRDefault="00982693" w:rsidP="4F0A1D51">
      <w:pPr>
        <w:spacing w:after="0" w:line="259" w:lineRule="auto"/>
        <w:ind w:left="663" w:right="0" w:firstLine="0"/>
        <w:jc w:val="center"/>
        <w:rPr>
          <w:rFonts w:ascii="Cambria" w:eastAsia="Poppins" w:hAnsi="Cambria" w:cs="Poppins"/>
        </w:rPr>
      </w:pPr>
      <w:r w:rsidRPr="004A3DE9">
        <w:rPr>
          <w:rFonts w:ascii="Cambria" w:eastAsia="Poppins" w:hAnsi="Cambria" w:cs="Poppins"/>
          <w:b/>
          <w:bCs/>
        </w:rPr>
        <w:t xml:space="preserve"> </w:t>
      </w:r>
    </w:p>
    <w:p w14:paraId="6C4FBAC8" w14:textId="77777777" w:rsidR="00261959" w:rsidRPr="004A3DE9" w:rsidRDefault="00982693" w:rsidP="4F0A1D51">
      <w:pPr>
        <w:spacing w:after="39"/>
        <w:ind w:right="106"/>
        <w:rPr>
          <w:rFonts w:ascii="Cambria" w:eastAsia="Poppins" w:hAnsi="Cambria" w:cs="Poppins"/>
        </w:rPr>
      </w:pPr>
      <w:r w:rsidRPr="004A3DE9">
        <w:rPr>
          <w:rFonts w:ascii="Cambria" w:eastAsia="Poppins" w:hAnsi="Cambria" w:cs="Poppins"/>
        </w:rPr>
        <w:t>The Early Years classrooms are organised to allow children to explore and learn safely and securely</w:t>
      </w:r>
      <w:r w:rsidRPr="004A3DE9">
        <w:rPr>
          <w:rFonts w:ascii="Cambria" w:eastAsia="Poppins" w:hAnsi="Cambria" w:cs="Poppins"/>
          <w:b/>
          <w:bCs/>
        </w:rPr>
        <w:t xml:space="preserve">. </w:t>
      </w:r>
      <w:r w:rsidRPr="004A3DE9">
        <w:rPr>
          <w:rFonts w:ascii="Cambria" w:eastAsia="Poppins" w:hAnsi="Cambria" w:cs="Poppins"/>
        </w:rPr>
        <w:t>Play forms the basis of learning and it is through play children are able to:</w:t>
      </w:r>
      <w:r w:rsidRPr="004A3DE9">
        <w:rPr>
          <w:rFonts w:ascii="Cambria" w:eastAsia="Poppins" w:hAnsi="Cambria" w:cs="Poppins"/>
          <w:b/>
          <w:bCs/>
        </w:rPr>
        <w:t xml:space="preserve"> </w:t>
      </w:r>
    </w:p>
    <w:p w14:paraId="3CBAF051" w14:textId="77777777" w:rsidR="00934DED" w:rsidRPr="004A3DE9" w:rsidRDefault="00982693" w:rsidP="4F0A1D51">
      <w:pPr>
        <w:numPr>
          <w:ilvl w:val="0"/>
          <w:numId w:val="4"/>
        </w:numPr>
        <w:ind w:right="106" w:hanging="360"/>
        <w:rPr>
          <w:rFonts w:ascii="Cambria" w:eastAsia="Poppins" w:hAnsi="Cambria" w:cs="Poppins"/>
        </w:rPr>
      </w:pPr>
      <w:r w:rsidRPr="004A3DE9">
        <w:rPr>
          <w:rFonts w:ascii="Cambria" w:eastAsia="Poppins" w:hAnsi="Cambria" w:cs="Poppins"/>
        </w:rPr>
        <w:t>Explore and develop learning experiences which help them make sense of the w</w:t>
      </w:r>
      <w:r w:rsidR="00934DED" w:rsidRPr="004A3DE9">
        <w:rPr>
          <w:rFonts w:ascii="Cambria" w:eastAsia="Poppins" w:hAnsi="Cambria" w:cs="Poppins"/>
        </w:rPr>
        <w:t>orld</w:t>
      </w:r>
    </w:p>
    <w:p w14:paraId="5A019416" w14:textId="77777777" w:rsidR="00261959" w:rsidRPr="004A3DE9" w:rsidRDefault="00982693" w:rsidP="4F0A1D51">
      <w:pPr>
        <w:numPr>
          <w:ilvl w:val="0"/>
          <w:numId w:val="4"/>
        </w:numPr>
        <w:ind w:right="106" w:hanging="360"/>
        <w:rPr>
          <w:rFonts w:ascii="Cambria" w:eastAsia="Poppins" w:hAnsi="Cambria" w:cs="Poppins"/>
        </w:rPr>
      </w:pPr>
      <w:r w:rsidRPr="004A3DE9">
        <w:rPr>
          <w:rFonts w:ascii="Cambria" w:eastAsia="Poppins" w:hAnsi="Cambria" w:cs="Poppins"/>
        </w:rPr>
        <w:t xml:space="preserve">Practise </w:t>
      </w:r>
      <w:r w:rsidR="00934DED" w:rsidRPr="004A3DE9">
        <w:rPr>
          <w:rFonts w:ascii="Cambria" w:eastAsia="Poppins" w:hAnsi="Cambria" w:cs="Poppins"/>
        </w:rPr>
        <w:t>taught skills</w:t>
      </w:r>
    </w:p>
    <w:p w14:paraId="77F66C40" w14:textId="6CAAEA8D" w:rsidR="00261959" w:rsidRPr="004A3DE9" w:rsidRDefault="00982693" w:rsidP="4F0A1D51">
      <w:pPr>
        <w:numPr>
          <w:ilvl w:val="0"/>
          <w:numId w:val="4"/>
        </w:numPr>
        <w:ind w:right="106" w:hanging="360"/>
        <w:rPr>
          <w:rFonts w:ascii="Cambria" w:eastAsia="Poppins" w:hAnsi="Cambria" w:cs="Poppins"/>
        </w:rPr>
      </w:pPr>
      <w:r w:rsidRPr="004A3DE9">
        <w:rPr>
          <w:rFonts w:ascii="Cambria" w:eastAsia="Poppins" w:hAnsi="Cambria" w:cs="Poppins"/>
        </w:rPr>
        <w:t>Learn how to</w:t>
      </w:r>
      <w:r w:rsidR="005679F9" w:rsidRPr="004A3DE9">
        <w:rPr>
          <w:rFonts w:ascii="Cambria" w:eastAsia="Poppins" w:hAnsi="Cambria" w:cs="Poppins"/>
        </w:rPr>
        <w:t xml:space="preserve"> regulate their emotions </w:t>
      </w:r>
      <w:r w:rsidRPr="004A3DE9">
        <w:rPr>
          <w:rFonts w:ascii="Cambria" w:eastAsia="Poppins" w:hAnsi="Cambria" w:cs="Poppins"/>
        </w:rPr>
        <w:t xml:space="preserve">and understand the need for rules </w:t>
      </w:r>
    </w:p>
    <w:p w14:paraId="6578F6D9" w14:textId="77777777" w:rsidR="00261959" w:rsidRPr="004A3DE9" w:rsidRDefault="00982693" w:rsidP="4F0A1D51">
      <w:pPr>
        <w:numPr>
          <w:ilvl w:val="0"/>
          <w:numId w:val="4"/>
        </w:numPr>
        <w:ind w:right="106" w:hanging="360"/>
        <w:rPr>
          <w:rFonts w:ascii="Cambria" w:eastAsia="Poppins" w:hAnsi="Cambria" w:cs="Poppins"/>
        </w:rPr>
      </w:pPr>
      <w:r w:rsidRPr="004A3DE9">
        <w:rPr>
          <w:rFonts w:ascii="Cambria" w:eastAsia="Poppins" w:hAnsi="Cambria" w:cs="Poppins"/>
        </w:rPr>
        <w:t xml:space="preserve">Communicate with others as they investigate and solve problems </w:t>
      </w:r>
    </w:p>
    <w:p w14:paraId="796F3AC7" w14:textId="03B84D01" w:rsidR="00261959" w:rsidRPr="004A3DE9" w:rsidRDefault="00982693" w:rsidP="4F0A1D51">
      <w:pPr>
        <w:numPr>
          <w:ilvl w:val="0"/>
          <w:numId w:val="4"/>
        </w:numPr>
        <w:ind w:right="106" w:hanging="360"/>
        <w:rPr>
          <w:rFonts w:ascii="Cambria" w:eastAsia="Poppins" w:hAnsi="Cambria" w:cs="Poppins"/>
        </w:rPr>
      </w:pPr>
      <w:r w:rsidRPr="004A3DE9">
        <w:rPr>
          <w:rFonts w:ascii="Cambria" w:eastAsia="Poppins" w:hAnsi="Cambria" w:cs="Poppins"/>
        </w:rPr>
        <w:t xml:space="preserve">Express their fears </w:t>
      </w:r>
      <w:r w:rsidR="00934DED" w:rsidRPr="004A3DE9">
        <w:rPr>
          <w:rFonts w:ascii="Cambria" w:eastAsia="Poppins" w:hAnsi="Cambria" w:cs="Poppins"/>
        </w:rPr>
        <w:t xml:space="preserve">and overcome difficulties </w:t>
      </w:r>
    </w:p>
    <w:p w14:paraId="506ED95B" w14:textId="4776937E" w:rsidR="005679F9" w:rsidRPr="004A3DE9" w:rsidRDefault="005679F9" w:rsidP="4F0A1D51">
      <w:pPr>
        <w:numPr>
          <w:ilvl w:val="0"/>
          <w:numId w:val="4"/>
        </w:numPr>
        <w:ind w:right="106" w:hanging="360"/>
        <w:rPr>
          <w:rFonts w:ascii="Cambria" w:eastAsia="Poppins" w:hAnsi="Cambria" w:cs="Poppins"/>
        </w:rPr>
      </w:pPr>
      <w:r w:rsidRPr="004A3DE9">
        <w:rPr>
          <w:rFonts w:ascii="Cambria" w:eastAsia="Poppins" w:hAnsi="Cambria" w:cs="Poppins"/>
        </w:rPr>
        <w:t>Ensure social inclusion</w:t>
      </w:r>
    </w:p>
    <w:p w14:paraId="1CA51235" w14:textId="77777777" w:rsidR="005679F9" w:rsidRPr="004A3DE9" w:rsidRDefault="005679F9" w:rsidP="4F0A1D51">
      <w:pPr>
        <w:ind w:right="106"/>
        <w:rPr>
          <w:rFonts w:ascii="Cambria" w:eastAsia="Poppins" w:hAnsi="Cambria" w:cs="Poppins"/>
        </w:rPr>
      </w:pPr>
    </w:p>
    <w:p w14:paraId="12A78550" w14:textId="73F517F5" w:rsidR="00A90644" w:rsidRPr="004A3DE9" w:rsidRDefault="00982693" w:rsidP="4F0A1D51">
      <w:pPr>
        <w:ind w:right="106"/>
        <w:rPr>
          <w:rFonts w:ascii="Cambria" w:eastAsia="Poppins" w:hAnsi="Cambria" w:cs="Poppins"/>
        </w:rPr>
      </w:pPr>
      <w:r w:rsidRPr="004A3DE9">
        <w:rPr>
          <w:rFonts w:ascii="Cambria" w:eastAsia="Poppins" w:hAnsi="Cambria" w:cs="Poppins"/>
        </w:rPr>
        <w:t xml:space="preserve">Outdoor play is a very important part of children’s development. In our Foundation Stage the outdoor play space is securely fenced and provides a safe play space where children can develop their physical </w:t>
      </w:r>
      <w:r w:rsidRPr="004A3DE9">
        <w:rPr>
          <w:rFonts w:ascii="Cambria" w:eastAsia="Poppins" w:hAnsi="Cambria" w:cs="Poppins"/>
        </w:rPr>
        <w:lastRenderedPageBreak/>
        <w:t xml:space="preserve">skills and learn to share with others in structured and informal play. Across the Foundation Stage we encourage free flow between the classrooms and outdoor area. Activities set up outside support all areas of learning. </w:t>
      </w:r>
    </w:p>
    <w:p w14:paraId="70D579AA" w14:textId="77777777" w:rsidR="00261959" w:rsidRPr="004A3DE9" w:rsidRDefault="00982693" w:rsidP="4F0A1D51">
      <w:pPr>
        <w:ind w:right="106"/>
        <w:rPr>
          <w:rFonts w:ascii="Cambria" w:eastAsia="Poppins" w:hAnsi="Cambria" w:cs="Poppins"/>
          <w:color w:val="92D050"/>
        </w:rPr>
      </w:pPr>
      <w:r w:rsidRPr="004A3DE9">
        <w:rPr>
          <w:rFonts w:ascii="Cambria" w:eastAsia="Poppins" w:hAnsi="Cambria" w:cs="Poppins"/>
          <w:color w:val="92D050"/>
          <w:u w:val="single"/>
        </w:rPr>
        <w:t xml:space="preserve">Health and Safety </w:t>
      </w:r>
      <w:r w:rsidRPr="004A3DE9">
        <w:rPr>
          <w:rFonts w:ascii="Cambria" w:eastAsia="Poppins" w:hAnsi="Cambria" w:cs="Poppins"/>
          <w:color w:val="92D050"/>
        </w:rPr>
        <w:t xml:space="preserve"> </w:t>
      </w:r>
    </w:p>
    <w:p w14:paraId="5B1E044E" w14:textId="77777777" w:rsidR="00261959" w:rsidRPr="004A3DE9" w:rsidRDefault="00982693" w:rsidP="4F0A1D51">
      <w:pPr>
        <w:ind w:right="106"/>
        <w:rPr>
          <w:rFonts w:ascii="Cambria" w:eastAsia="Poppins" w:hAnsi="Cambria" w:cs="Poppins"/>
        </w:rPr>
      </w:pPr>
      <w:r w:rsidRPr="004A3DE9">
        <w:rPr>
          <w:rFonts w:ascii="Cambria" w:eastAsia="Poppins" w:hAnsi="Cambria" w:cs="Poppins"/>
        </w:rPr>
        <w:t xml:space="preserve">All precautions are taken to ensure the health and well-being of the children in the reception class. A </w:t>
      </w:r>
      <w:r w:rsidR="006C0DBE" w:rsidRPr="004A3DE9">
        <w:rPr>
          <w:rFonts w:ascii="Cambria" w:eastAsia="Poppins" w:hAnsi="Cambria" w:cs="Poppins"/>
        </w:rPr>
        <w:t>paediatric</w:t>
      </w:r>
      <w:r w:rsidRPr="004A3DE9">
        <w:rPr>
          <w:rFonts w:ascii="Cambria" w:eastAsia="Poppins" w:hAnsi="Cambria" w:cs="Poppins"/>
        </w:rPr>
        <w:t xml:space="preserve"> trained first aider is as</w:t>
      </w:r>
      <w:r w:rsidR="003B741C" w:rsidRPr="004A3DE9">
        <w:rPr>
          <w:rFonts w:ascii="Cambria" w:eastAsia="Poppins" w:hAnsi="Cambria" w:cs="Poppins"/>
        </w:rPr>
        <w:t>signed to the class. Staff make</w:t>
      </w:r>
      <w:r w:rsidRPr="004A3DE9">
        <w:rPr>
          <w:rFonts w:ascii="Cambria" w:eastAsia="Poppins" w:hAnsi="Cambria" w:cs="Poppins"/>
        </w:rPr>
        <w:t xml:space="preserve"> sure that equipment used and activities planned are safe and conform to current health and safety regulations. All educational visits will have a risk assessment carried out and recorded prior to the visit.   </w:t>
      </w:r>
    </w:p>
    <w:p w14:paraId="5B68B9CD" w14:textId="77777777" w:rsidR="00261959" w:rsidRPr="004A3DE9" w:rsidRDefault="00982693" w:rsidP="4F0A1D51">
      <w:pPr>
        <w:spacing w:after="0" w:line="259" w:lineRule="auto"/>
        <w:ind w:left="0" w:right="0" w:firstLine="0"/>
        <w:rPr>
          <w:rFonts w:ascii="Cambria" w:eastAsia="Poppins" w:hAnsi="Cambria" w:cs="Poppins"/>
        </w:rPr>
      </w:pPr>
      <w:r w:rsidRPr="004A3DE9">
        <w:rPr>
          <w:rFonts w:ascii="Cambria" w:eastAsia="Poppins" w:hAnsi="Cambria" w:cs="Poppins"/>
        </w:rPr>
        <w:t xml:space="preserve"> </w:t>
      </w:r>
    </w:p>
    <w:p w14:paraId="2C914A7C" w14:textId="77777777" w:rsidR="00261959" w:rsidRPr="004A3DE9" w:rsidRDefault="00982693" w:rsidP="4F0A1D51">
      <w:pPr>
        <w:pStyle w:val="Heading1"/>
        <w:ind w:left="619" w:right="5"/>
        <w:rPr>
          <w:rFonts w:ascii="Cambria" w:eastAsia="Poppins" w:hAnsi="Cambria" w:cs="Poppins"/>
        </w:rPr>
      </w:pPr>
      <w:r w:rsidRPr="004A3DE9">
        <w:rPr>
          <w:rFonts w:ascii="Cambria" w:eastAsia="Poppins" w:hAnsi="Cambria" w:cs="Poppins"/>
        </w:rPr>
        <w:t>Learning and Development</w:t>
      </w:r>
      <w:r w:rsidRPr="004A3DE9">
        <w:rPr>
          <w:rFonts w:ascii="Cambria" w:eastAsia="Poppins" w:hAnsi="Cambria" w:cs="Poppins"/>
          <w:u w:val="none"/>
        </w:rPr>
        <w:t xml:space="preserve"> </w:t>
      </w:r>
    </w:p>
    <w:p w14:paraId="1B7172F4" w14:textId="77777777" w:rsidR="00261959" w:rsidRPr="004A3DE9" w:rsidRDefault="00982693" w:rsidP="4F0A1D51">
      <w:pPr>
        <w:spacing w:after="0" w:line="259" w:lineRule="auto"/>
        <w:ind w:left="663" w:right="0" w:firstLine="0"/>
        <w:jc w:val="center"/>
        <w:rPr>
          <w:rFonts w:ascii="Cambria" w:eastAsia="Poppins" w:hAnsi="Cambria" w:cs="Poppins"/>
        </w:rPr>
      </w:pPr>
      <w:r w:rsidRPr="004A3DE9">
        <w:rPr>
          <w:rFonts w:ascii="Cambria" w:eastAsia="Poppins" w:hAnsi="Cambria" w:cs="Poppins"/>
          <w:b/>
          <w:bCs/>
        </w:rPr>
        <w:t xml:space="preserve"> </w:t>
      </w:r>
    </w:p>
    <w:p w14:paraId="42F1563C" w14:textId="43C45C8C" w:rsidR="00261959" w:rsidRPr="004A3DE9" w:rsidRDefault="004A3DE9" w:rsidP="4F0A1D51">
      <w:pPr>
        <w:ind w:right="106"/>
        <w:rPr>
          <w:rFonts w:ascii="Cambria" w:eastAsia="Poppins" w:hAnsi="Cambria" w:cs="Poppins"/>
        </w:rPr>
      </w:pPr>
      <w:r>
        <w:rPr>
          <w:rFonts w:ascii="Cambria" w:eastAsia="Poppins" w:hAnsi="Cambria" w:cs="Poppins"/>
        </w:rPr>
        <w:t>Create Learning Trust schools</w:t>
      </w:r>
      <w:r w:rsidR="00982693" w:rsidRPr="004A3DE9">
        <w:rPr>
          <w:rFonts w:ascii="Cambria" w:eastAsia="Poppins" w:hAnsi="Cambria" w:cs="Poppins"/>
        </w:rPr>
        <w:t xml:space="preserve"> provide a broad and balanced curriculum based on the 7 areas of learning: </w:t>
      </w:r>
    </w:p>
    <w:p w14:paraId="60DEE521" w14:textId="77777777" w:rsidR="00261959" w:rsidRPr="004A3DE9" w:rsidRDefault="00982693" w:rsidP="4F0A1D51">
      <w:pPr>
        <w:spacing w:after="25" w:line="259" w:lineRule="auto"/>
        <w:ind w:left="-5" w:right="0"/>
        <w:rPr>
          <w:rFonts w:ascii="Cambria" w:eastAsia="Poppins" w:hAnsi="Cambria" w:cs="Poppins"/>
        </w:rPr>
      </w:pPr>
      <w:r w:rsidRPr="004A3DE9">
        <w:rPr>
          <w:rFonts w:ascii="Cambria" w:eastAsia="Poppins" w:hAnsi="Cambria" w:cs="Poppins"/>
          <w:b/>
          <w:bCs/>
        </w:rPr>
        <w:t>Prime areas of learning:</w:t>
      </w:r>
      <w:r w:rsidRPr="004A3DE9">
        <w:rPr>
          <w:rFonts w:ascii="Cambria" w:eastAsia="Poppins" w:hAnsi="Cambria" w:cs="Poppins"/>
        </w:rPr>
        <w:t xml:space="preserve"> </w:t>
      </w:r>
    </w:p>
    <w:p w14:paraId="4A131DA5"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rPr>
        <w:t xml:space="preserve">Personal, social and emotional development </w:t>
      </w:r>
    </w:p>
    <w:p w14:paraId="0187B1AF"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rPr>
        <w:t xml:space="preserve">Physical development      </w:t>
      </w:r>
    </w:p>
    <w:p w14:paraId="0CFFF994"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rPr>
        <w:t xml:space="preserve">Communication and Language </w:t>
      </w:r>
    </w:p>
    <w:p w14:paraId="59FE1E86" w14:textId="77777777" w:rsidR="00261959" w:rsidRPr="004A3DE9" w:rsidRDefault="00982693" w:rsidP="4F0A1D51">
      <w:pPr>
        <w:spacing w:after="27" w:line="259" w:lineRule="auto"/>
        <w:ind w:left="-5" w:right="0"/>
        <w:rPr>
          <w:rFonts w:ascii="Cambria" w:eastAsia="Poppins" w:hAnsi="Cambria" w:cs="Poppins"/>
        </w:rPr>
      </w:pPr>
      <w:r w:rsidRPr="004A3DE9">
        <w:rPr>
          <w:rFonts w:ascii="Cambria" w:eastAsia="Poppins" w:hAnsi="Cambria" w:cs="Poppins"/>
          <w:b/>
          <w:bCs/>
        </w:rPr>
        <w:t xml:space="preserve">Specific areas of learning: </w:t>
      </w:r>
    </w:p>
    <w:p w14:paraId="10A64329"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rPr>
        <w:t xml:space="preserve">Literacy </w:t>
      </w:r>
    </w:p>
    <w:p w14:paraId="761F1641"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rPr>
        <w:t xml:space="preserve">Mathematics </w:t>
      </w:r>
    </w:p>
    <w:p w14:paraId="0B113912"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rPr>
        <w:t xml:space="preserve">Understanding the World </w:t>
      </w:r>
    </w:p>
    <w:p w14:paraId="2DA23DEE"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rPr>
        <w:t xml:space="preserve">Expressive arts and design </w:t>
      </w:r>
    </w:p>
    <w:p w14:paraId="07D822D9" w14:textId="77777777" w:rsidR="00261959" w:rsidRPr="004A3DE9" w:rsidRDefault="00982693" w:rsidP="4F0A1D51">
      <w:pPr>
        <w:spacing w:after="39"/>
        <w:ind w:right="106"/>
        <w:rPr>
          <w:rFonts w:ascii="Cambria" w:eastAsia="Poppins" w:hAnsi="Cambria" w:cs="Poppins"/>
        </w:rPr>
      </w:pPr>
      <w:r w:rsidRPr="004A3DE9">
        <w:rPr>
          <w:rFonts w:ascii="Cambria" w:eastAsia="Poppins" w:hAnsi="Cambria" w:cs="Poppins"/>
        </w:rPr>
        <w:t>We</w:t>
      </w:r>
      <w:r w:rsidRPr="004A3DE9">
        <w:rPr>
          <w:rFonts w:ascii="Cambria" w:eastAsia="Poppins" w:hAnsi="Cambria" w:cs="Poppins"/>
          <w:color w:val="3366FF"/>
        </w:rPr>
        <w:t xml:space="preserve"> </w:t>
      </w:r>
      <w:r w:rsidRPr="004A3DE9">
        <w:rPr>
          <w:rFonts w:ascii="Cambria" w:eastAsia="Poppins" w:hAnsi="Cambria" w:cs="Poppins"/>
        </w:rPr>
        <w:t xml:space="preserve">provide rich and varied experiences which support the </w:t>
      </w:r>
      <w:r w:rsidRPr="004A3DE9">
        <w:rPr>
          <w:rFonts w:ascii="Cambria" w:eastAsia="Poppins" w:hAnsi="Cambria" w:cs="Poppins"/>
          <w:b/>
          <w:bCs/>
        </w:rPr>
        <w:t>3 characteristics of effective learning</w:t>
      </w:r>
      <w:r w:rsidRPr="004A3DE9">
        <w:rPr>
          <w:rFonts w:ascii="Cambria" w:eastAsia="Poppins" w:hAnsi="Cambria" w:cs="Poppins"/>
        </w:rPr>
        <w:t xml:space="preserve">. These are as follows: </w:t>
      </w:r>
      <w:r w:rsidRPr="004A3DE9">
        <w:rPr>
          <w:rFonts w:ascii="Cambria" w:eastAsia="Poppins" w:hAnsi="Cambria" w:cs="Poppins"/>
          <w:color w:val="3366FF"/>
        </w:rPr>
        <w:t xml:space="preserve"> </w:t>
      </w:r>
    </w:p>
    <w:p w14:paraId="4C67CB23" w14:textId="559EC178"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b/>
          <w:bCs/>
        </w:rPr>
        <w:t>Playing and exploring</w:t>
      </w:r>
      <w:r w:rsidRPr="004A3DE9">
        <w:rPr>
          <w:rFonts w:ascii="Cambria" w:eastAsia="Poppins" w:hAnsi="Cambria" w:cs="Poppins"/>
        </w:rPr>
        <w:t xml:space="preserve"> – children investigate and experience </w:t>
      </w:r>
      <w:r w:rsidR="005679F9" w:rsidRPr="004A3DE9">
        <w:rPr>
          <w:rFonts w:ascii="Cambria" w:eastAsia="Poppins" w:hAnsi="Cambria" w:cs="Poppins"/>
        </w:rPr>
        <w:t xml:space="preserve">a range of </w:t>
      </w:r>
      <w:r w:rsidR="004A3DE9" w:rsidRPr="004A3DE9">
        <w:rPr>
          <w:rFonts w:ascii="Cambria" w:eastAsia="Poppins" w:hAnsi="Cambria" w:cs="Poppins"/>
        </w:rPr>
        <w:t>opportunities and</w:t>
      </w:r>
      <w:r w:rsidRPr="004A3DE9">
        <w:rPr>
          <w:rFonts w:ascii="Cambria" w:eastAsia="Poppins" w:hAnsi="Cambria" w:cs="Poppins"/>
        </w:rPr>
        <w:t xml:space="preserve"> “have a go” </w:t>
      </w:r>
    </w:p>
    <w:p w14:paraId="366611F4" w14:textId="77777777" w:rsidR="00261959" w:rsidRPr="004A3DE9" w:rsidRDefault="00982693" w:rsidP="4F0A1D51">
      <w:pPr>
        <w:numPr>
          <w:ilvl w:val="0"/>
          <w:numId w:val="5"/>
        </w:numPr>
        <w:spacing w:after="39"/>
        <w:ind w:right="106" w:hanging="360"/>
        <w:rPr>
          <w:rFonts w:ascii="Cambria" w:eastAsia="Poppins" w:hAnsi="Cambria" w:cs="Poppins"/>
        </w:rPr>
      </w:pPr>
      <w:r w:rsidRPr="004A3DE9">
        <w:rPr>
          <w:rFonts w:ascii="Cambria" w:eastAsia="Poppins" w:hAnsi="Cambria" w:cs="Poppins"/>
          <w:b/>
          <w:bCs/>
        </w:rPr>
        <w:t>Active learning</w:t>
      </w:r>
      <w:r w:rsidRPr="004A3DE9">
        <w:rPr>
          <w:rFonts w:ascii="Cambria" w:eastAsia="Poppins" w:hAnsi="Cambria" w:cs="Poppins"/>
        </w:rPr>
        <w:t xml:space="preserve"> – children concentrate and keep on trying if they encounter difficulties and enjoy achievements </w:t>
      </w:r>
    </w:p>
    <w:p w14:paraId="320654F6"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b/>
          <w:bCs/>
        </w:rPr>
        <w:t>Creating and thinking critically</w:t>
      </w:r>
      <w:r w:rsidRPr="004A3DE9">
        <w:rPr>
          <w:rFonts w:ascii="Cambria" w:eastAsia="Poppins" w:hAnsi="Cambria" w:cs="Poppins"/>
        </w:rPr>
        <w:t xml:space="preserve"> – children have and develop their own ideas, make links between ideas and develop strategies for doing things   </w:t>
      </w:r>
    </w:p>
    <w:p w14:paraId="325CE300" w14:textId="77777777" w:rsidR="00261959" w:rsidRPr="004A3DE9" w:rsidRDefault="00982693" w:rsidP="4F0A1D51">
      <w:pPr>
        <w:spacing w:after="0" w:line="259" w:lineRule="auto"/>
        <w:ind w:left="720" w:right="0" w:firstLine="0"/>
        <w:rPr>
          <w:rFonts w:ascii="Cambria" w:eastAsia="Poppins" w:hAnsi="Cambria" w:cs="Poppins"/>
        </w:rPr>
      </w:pPr>
      <w:r w:rsidRPr="004A3DE9">
        <w:rPr>
          <w:rFonts w:ascii="Cambria" w:eastAsia="Poppins" w:hAnsi="Cambria" w:cs="Poppins"/>
        </w:rPr>
        <w:t xml:space="preserve"> </w:t>
      </w:r>
    </w:p>
    <w:p w14:paraId="63359317" w14:textId="77777777" w:rsidR="00261959" w:rsidRPr="004A3DE9" w:rsidRDefault="00A90644" w:rsidP="4F0A1D51">
      <w:pPr>
        <w:spacing w:after="10"/>
        <w:ind w:left="-5" w:right="0"/>
        <w:rPr>
          <w:rFonts w:ascii="Cambria" w:eastAsia="Poppins" w:hAnsi="Cambria" w:cs="Poppins"/>
          <w:color w:val="92D050"/>
        </w:rPr>
      </w:pPr>
      <w:r w:rsidRPr="004A3DE9">
        <w:rPr>
          <w:rFonts w:ascii="Cambria" w:eastAsia="Poppins" w:hAnsi="Cambria" w:cs="Poppins"/>
          <w:color w:val="92D050"/>
          <w:u w:val="single"/>
        </w:rPr>
        <w:t>Educational Programmes (</w:t>
      </w:r>
      <w:r w:rsidR="00982693" w:rsidRPr="004A3DE9">
        <w:rPr>
          <w:rFonts w:ascii="Cambria" w:eastAsia="Poppins" w:hAnsi="Cambria" w:cs="Poppins"/>
          <w:color w:val="92D050"/>
          <w:u w:val="single"/>
        </w:rPr>
        <w:t>Curriculum</w:t>
      </w:r>
      <w:r w:rsidRPr="004A3DE9">
        <w:rPr>
          <w:rFonts w:ascii="Cambria" w:eastAsia="Poppins" w:hAnsi="Cambria" w:cs="Poppins"/>
          <w:color w:val="92D050"/>
          <w:u w:val="single"/>
        </w:rPr>
        <w:t>)</w:t>
      </w:r>
      <w:r w:rsidR="00982693" w:rsidRPr="004A3DE9">
        <w:rPr>
          <w:rFonts w:ascii="Cambria" w:eastAsia="Poppins" w:hAnsi="Cambria" w:cs="Poppins"/>
          <w:color w:val="92D050"/>
        </w:rPr>
        <w:t xml:space="preserve"> </w:t>
      </w:r>
    </w:p>
    <w:p w14:paraId="69A6ED71" w14:textId="76B298B9" w:rsidR="00261959" w:rsidRPr="004A3DE9" w:rsidRDefault="00982693" w:rsidP="4F0A1D51">
      <w:pPr>
        <w:spacing w:after="35"/>
        <w:ind w:right="106"/>
        <w:rPr>
          <w:rFonts w:ascii="Cambria" w:eastAsia="Poppins" w:hAnsi="Cambria" w:cs="Poppins"/>
        </w:rPr>
      </w:pPr>
      <w:r w:rsidRPr="004A3DE9">
        <w:rPr>
          <w:rFonts w:ascii="Cambria" w:eastAsia="Poppins" w:hAnsi="Cambria" w:cs="Poppins"/>
        </w:rPr>
        <w:t xml:space="preserve">The </w:t>
      </w:r>
      <w:r w:rsidR="008B3EC1" w:rsidRPr="004A3DE9">
        <w:rPr>
          <w:rFonts w:ascii="Cambria" w:eastAsia="Poppins" w:hAnsi="Cambria" w:cs="Poppins"/>
          <w:b/>
        </w:rPr>
        <w:t>7</w:t>
      </w:r>
      <w:r w:rsidR="008B3EC1" w:rsidRPr="004A3DE9">
        <w:rPr>
          <w:rFonts w:ascii="Cambria" w:eastAsia="Poppins" w:hAnsi="Cambria" w:cs="Poppins"/>
        </w:rPr>
        <w:t xml:space="preserve"> </w:t>
      </w:r>
      <w:r w:rsidRPr="004A3DE9">
        <w:rPr>
          <w:rFonts w:ascii="Cambria" w:eastAsia="Poppins" w:hAnsi="Cambria" w:cs="Poppins"/>
          <w:b/>
          <w:bCs/>
        </w:rPr>
        <w:t>prime areas of learning</w:t>
      </w:r>
      <w:r w:rsidRPr="004A3DE9">
        <w:rPr>
          <w:rFonts w:ascii="Cambria" w:eastAsia="Poppins" w:hAnsi="Cambria" w:cs="Poppins"/>
        </w:rPr>
        <w:t xml:space="preserve"> will involve the following opportunities: </w:t>
      </w:r>
    </w:p>
    <w:p w14:paraId="6C1E3D0C" w14:textId="7CE5CFEA" w:rsidR="00261959" w:rsidRPr="004A3DE9" w:rsidRDefault="00982693" w:rsidP="4F0A1D51">
      <w:pPr>
        <w:numPr>
          <w:ilvl w:val="0"/>
          <w:numId w:val="5"/>
        </w:numPr>
        <w:spacing w:after="39"/>
        <w:ind w:right="106" w:hanging="360"/>
        <w:rPr>
          <w:rFonts w:ascii="Cambria" w:eastAsia="Poppins" w:hAnsi="Cambria" w:cs="Poppins"/>
        </w:rPr>
      </w:pPr>
      <w:r w:rsidRPr="004A3DE9">
        <w:rPr>
          <w:rFonts w:ascii="Cambria" w:eastAsia="Poppins" w:hAnsi="Cambria" w:cs="Poppins"/>
          <w:b/>
          <w:bCs/>
        </w:rPr>
        <w:t>Communication and Language</w:t>
      </w:r>
      <w:r w:rsidRPr="004A3DE9">
        <w:rPr>
          <w:rFonts w:ascii="Cambria" w:eastAsia="Poppins" w:hAnsi="Cambria" w:cs="Poppins"/>
        </w:rPr>
        <w:t xml:space="preserve"> </w:t>
      </w:r>
      <w:r w:rsidR="004A3DE9" w:rsidRPr="004A3DE9">
        <w:rPr>
          <w:rFonts w:ascii="Cambria" w:eastAsia="Poppins" w:hAnsi="Cambria" w:cs="Poppins"/>
          <w:b/>
        </w:rPr>
        <w:t>D</w:t>
      </w:r>
      <w:r w:rsidRPr="004A3DE9">
        <w:rPr>
          <w:rFonts w:ascii="Cambria" w:eastAsia="Poppins" w:hAnsi="Cambria" w:cs="Poppins"/>
          <w:b/>
        </w:rPr>
        <w:t>evelopment</w:t>
      </w:r>
      <w:r w:rsidRPr="004A3DE9">
        <w:rPr>
          <w:rFonts w:ascii="Cambria" w:eastAsia="Poppins" w:hAnsi="Cambria" w:cs="Poppins"/>
        </w:rPr>
        <w:t xml:space="preserve"> involves giving children opportunities to experience a rich language environment: to develop their confidence and skills in expressing themselves and to speak and listen in a range of situations </w:t>
      </w:r>
    </w:p>
    <w:p w14:paraId="2D8F4D16" w14:textId="48C3E3D4" w:rsidR="00261959" w:rsidRPr="004A3DE9" w:rsidRDefault="00982693" w:rsidP="4F0A1D51">
      <w:pPr>
        <w:numPr>
          <w:ilvl w:val="0"/>
          <w:numId w:val="5"/>
        </w:numPr>
        <w:spacing w:after="39"/>
        <w:ind w:right="106" w:hanging="360"/>
        <w:rPr>
          <w:rFonts w:ascii="Cambria" w:eastAsia="Poppins" w:hAnsi="Cambria" w:cs="Poppins"/>
        </w:rPr>
      </w:pPr>
      <w:r w:rsidRPr="004A3DE9">
        <w:rPr>
          <w:rFonts w:ascii="Cambria" w:eastAsia="Poppins" w:hAnsi="Cambria" w:cs="Poppins"/>
          <w:b/>
          <w:bCs/>
        </w:rPr>
        <w:t xml:space="preserve">Physical </w:t>
      </w:r>
      <w:r w:rsidR="004A3DE9" w:rsidRPr="004A3DE9">
        <w:rPr>
          <w:rFonts w:ascii="Cambria" w:eastAsia="Poppins" w:hAnsi="Cambria" w:cs="Poppins"/>
          <w:b/>
          <w:bCs/>
        </w:rPr>
        <w:t>D</w:t>
      </w:r>
      <w:r w:rsidRPr="004A3DE9">
        <w:rPr>
          <w:rFonts w:ascii="Cambria" w:eastAsia="Poppins" w:hAnsi="Cambria" w:cs="Poppins"/>
          <w:b/>
          <w:bCs/>
        </w:rPr>
        <w:t xml:space="preserve">evelopment </w:t>
      </w:r>
      <w:r w:rsidRPr="004A3DE9">
        <w:rPr>
          <w:rFonts w:ascii="Cambria" w:eastAsia="Poppins" w:hAnsi="Cambria" w:cs="Poppins"/>
        </w:rPr>
        <w:t xml:space="preserve">involves providing opportunities for young children to be active and interactive, developing their co-ordination, control and movement. Children must also be helped to understand the importance of physical activity and to make healthy choices  </w:t>
      </w:r>
    </w:p>
    <w:p w14:paraId="21EFD1CA" w14:textId="676569D5"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b/>
          <w:bCs/>
        </w:rPr>
        <w:t xml:space="preserve">Personal, </w:t>
      </w:r>
      <w:r w:rsidR="004A3DE9" w:rsidRPr="004A3DE9">
        <w:rPr>
          <w:rFonts w:ascii="Cambria" w:eastAsia="Poppins" w:hAnsi="Cambria" w:cs="Poppins"/>
          <w:b/>
          <w:bCs/>
        </w:rPr>
        <w:t>S</w:t>
      </w:r>
      <w:r w:rsidRPr="004A3DE9">
        <w:rPr>
          <w:rFonts w:ascii="Cambria" w:eastAsia="Poppins" w:hAnsi="Cambria" w:cs="Poppins"/>
          <w:b/>
          <w:bCs/>
        </w:rPr>
        <w:t xml:space="preserve">ocial and </w:t>
      </w:r>
      <w:r w:rsidR="004A3DE9" w:rsidRPr="004A3DE9">
        <w:rPr>
          <w:rFonts w:ascii="Cambria" w:eastAsia="Poppins" w:hAnsi="Cambria" w:cs="Poppins"/>
          <w:b/>
          <w:bCs/>
        </w:rPr>
        <w:t>E</w:t>
      </w:r>
      <w:r w:rsidRPr="004A3DE9">
        <w:rPr>
          <w:rFonts w:ascii="Cambria" w:eastAsia="Poppins" w:hAnsi="Cambria" w:cs="Poppins"/>
          <w:b/>
          <w:bCs/>
        </w:rPr>
        <w:t xml:space="preserve">motional </w:t>
      </w:r>
      <w:r w:rsidR="004A3DE9" w:rsidRPr="004A3DE9">
        <w:rPr>
          <w:rFonts w:ascii="Cambria" w:eastAsia="Poppins" w:hAnsi="Cambria" w:cs="Poppins"/>
          <w:b/>
        </w:rPr>
        <w:t>D</w:t>
      </w:r>
      <w:r w:rsidRPr="004A3DE9">
        <w:rPr>
          <w:rFonts w:ascii="Cambria" w:eastAsia="Poppins" w:hAnsi="Cambria" w:cs="Poppins"/>
          <w:b/>
        </w:rPr>
        <w:t>evelopment</w:t>
      </w:r>
      <w:r w:rsidRPr="004A3DE9">
        <w:rPr>
          <w:rFonts w:ascii="Cambria" w:eastAsia="Poppins" w:hAnsi="Cambria" w:cs="Poppins"/>
          <w:b/>
          <w:bCs/>
        </w:rPr>
        <w:t xml:space="preserve"> </w:t>
      </w:r>
      <w:r w:rsidRPr="004A3DE9">
        <w:rPr>
          <w:rFonts w:ascii="Cambria" w:eastAsia="Poppins" w:hAnsi="Cambria" w:cs="Poppins"/>
        </w:rPr>
        <w:t xml:space="preserve">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  </w:t>
      </w:r>
    </w:p>
    <w:p w14:paraId="25DD3341" w14:textId="77777777" w:rsidR="00261959" w:rsidRPr="004A3DE9" w:rsidRDefault="00982693" w:rsidP="4F0A1D51">
      <w:pPr>
        <w:spacing w:after="0" w:line="259" w:lineRule="auto"/>
        <w:ind w:left="0" w:right="0" w:firstLine="0"/>
        <w:rPr>
          <w:rFonts w:ascii="Cambria" w:eastAsia="Poppins" w:hAnsi="Cambria" w:cs="Poppins"/>
        </w:rPr>
      </w:pPr>
      <w:r w:rsidRPr="004A3DE9">
        <w:rPr>
          <w:rFonts w:ascii="Cambria" w:eastAsia="Poppins" w:hAnsi="Cambria" w:cs="Poppins"/>
        </w:rPr>
        <w:t xml:space="preserve"> </w:t>
      </w:r>
    </w:p>
    <w:p w14:paraId="63429054" w14:textId="77777777" w:rsidR="00261959" w:rsidRPr="004A3DE9" w:rsidRDefault="00982693" w:rsidP="4F0A1D51">
      <w:pPr>
        <w:spacing w:after="35"/>
        <w:ind w:right="106"/>
        <w:rPr>
          <w:rFonts w:ascii="Cambria" w:eastAsia="Poppins" w:hAnsi="Cambria" w:cs="Poppins"/>
        </w:rPr>
      </w:pPr>
      <w:r w:rsidRPr="004A3DE9">
        <w:rPr>
          <w:rFonts w:ascii="Cambria" w:eastAsia="Poppins" w:hAnsi="Cambria" w:cs="Poppins"/>
        </w:rPr>
        <w:t xml:space="preserve">The </w:t>
      </w:r>
      <w:r w:rsidRPr="004A3DE9">
        <w:rPr>
          <w:rFonts w:ascii="Cambria" w:eastAsia="Poppins" w:hAnsi="Cambria" w:cs="Poppins"/>
          <w:b/>
          <w:bCs/>
        </w:rPr>
        <w:t>specific areas of learning</w:t>
      </w:r>
      <w:r w:rsidRPr="004A3DE9">
        <w:rPr>
          <w:rFonts w:ascii="Cambria" w:eastAsia="Poppins" w:hAnsi="Cambria" w:cs="Poppins"/>
        </w:rPr>
        <w:t xml:space="preserve"> will involve the following opportunities: </w:t>
      </w:r>
    </w:p>
    <w:p w14:paraId="080C635C" w14:textId="77777777" w:rsidR="006418A0" w:rsidRPr="004A3DE9" w:rsidRDefault="00982693" w:rsidP="4F0A1D51">
      <w:pPr>
        <w:pStyle w:val="ListParagraph"/>
        <w:numPr>
          <w:ilvl w:val="0"/>
          <w:numId w:val="10"/>
        </w:numPr>
        <w:ind w:right="106"/>
        <w:rPr>
          <w:rFonts w:ascii="Cambria" w:eastAsia="Poppins" w:hAnsi="Cambria" w:cs="Poppins"/>
        </w:rPr>
      </w:pPr>
      <w:r w:rsidRPr="004A3DE9">
        <w:rPr>
          <w:rFonts w:ascii="Cambria" w:eastAsia="Poppins" w:hAnsi="Cambria" w:cs="Poppins"/>
          <w:b/>
          <w:bCs/>
        </w:rPr>
        <w:t>Literacy</w:t>
      </w:r>
      <w:r w:rsidRPr="004A3DE9">
        <w:rPr>
          <w:rFonts w:ascii="Cambria" w:eastAsia="Poppins" w:hAnsi="Cambria" w:cs="Poppins"/>
        </w:rPr>
        <w:t xml:space="preserve"> development involves encouraging children to link sounds and letters and to begin to read and write. Children must be given access to a wide range of reading and writing materials, to develop their interest.  </w:t>
      </w:r>
      <w:r w:rsidR="006418A0" w:rsidRPr="004A3DE9">
        <w:rPr>
          <w:rFonts w:ascii="Cambria" w:eastAsia="Poppins" w:hAnsi="Cambria" w:cs="Poppins"/>
          <w:color w:val="0B0C0C"/>
          <w:shd w:val="clear" w:color="auto" w:fill="FFFFFF"/>
        </w:rPr>
        <w:t>EYFS staff teach children to read systematically by using synthetic phonics and books that match the children’s phonic knowledge</w:t>
      </w:r>
      <w:r w:rsidR="006418A0" w:rsidRPr="004A3DE9">
        <w:rPr>
          <w:rFonts w:ascii="Cambria" w:eastAsia="Poppins" w:hAnsi="Cambria" w:cs="Poppins"/>
        </w:rPr>
        <w:t xml:space="preserve">. EYFS staff constantly observe what is popular amongst the children in Early Years and activities are planned accordingly. </w:t>
      </w:r>
    </w:p>
    <w:p w14:paraId="41C8F396" w14:textId="77777777" w:rsidR="00261959" w:rsidRPr="004A3DE9" w:rsidRDefault="00261959" w:rsidP="4F0A1D51">
      <w:pPr>
        <w:spacing w:after="39"/>
        <w:ind w:left="705" w:right="106" w:firstLine="0"/>
        <w:rPr>
          <w:rFonts w:ascii="Cambria" w:eastAsia="Poppins" w:hAnsi="Cambria" w:cs="Poppins"/>
        </w:rPr>
      </w:pPr>
    </w:p>
    <w:p w14:paraId="58A1B23B" w14:textId="6ACC52E8"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b/>
          <w:bCs/>
        </w:rPr>
        <w:t>Mathematics</w:t>
      </w:r>
      <w:r w:rsidRPr="004A3DE9">
        <w:rPr>
          <w:rFonts w:ascii="Cambria" w:eastAsia="Poppins" w:hAnsi="Cambria" w:cs="Poppins"/>
        </w:rPr>
        <w:t xml:space="preserve"> involves providing children with opportunities to develop and improve their skills in counting, understanding and using numbers, </w:t>
      </w:r>
      <w:r w:rsidR="004A3DE9">
        <w:rPr>
          <w:rFonts w:ascii="Cambria" w:eastAsia="Poppins" w:hAnsi="Cambria" w:cs="Poppins"/>
        </w:rPr>
        <w:t xml:space="preserve">subitising, </w:t>
      </w:r>
      <w:r w:rsidRPr="004A3DE9">
        <w:rPr>
          <w:rFonts w:ascii="Cambria" w:eastAsia="Poppins" w:hAnsi="Cambria" w:cs="Poppins"/>
        </w:rPr>
        <w:t>calculating simple addition and subtraction problems and to describe</w:t>
      </w:r>
      <w:r w:rsidR="00545699">
        <w:rPr>
          <w:rFonts w:ascii="Cambria" w:eastAsia="Poppins" w:hAnsi="Cambria" w:cs="Poppins"/>
        </w:rPr>
        <w:t xml:space="preserve"> numerical patterns</w:t>
      </w:r>
      <w:r w:rsidRPr="004A3DE9">
        <w:rPr>
          <w:rFonts w:ascii="Cambria" w:eastAsia="Poppins" w:hAnsi="Cambria" w:cs="Poppins"/>
        </w:rPr>
        <w:t xml:space="preserve">. </w:t>
      </w:r>
    </w:p>
    <w:p w14:paraId="23DD831B" w14:textId="77777777" w:rsidR="00261959" w:rsidRPr="004A3DE9" w:rsidRDefault="00982693" w:rsidP="4F0A1D51">
      <w:pPr>
        <w:spacing w:after="25" w:line="259" w:lineRule="auto"/>
        <w:ind w:left="0" w:right="0" w:firstLine="0"/>
        <w:rPr>
          <w:rFonts w:ascii="Cambria" w:eastAsia="Poppins" w:hAnsi="Cambria" w:cs="Poppins"/>
        </w:rPr>
      </w:pPr>
      <w:r w:rsidRPr="004A3DE9">
        <w:rPr>
          <w:rFonts w:ascii="Cambria" w:eastAsia="Poppins" w:hAnsi="Cambria" w:cs="Poppins"/>
        </w:rPr>
        <w:t xml:space="preserve"> </w:t>
      </w:r>
    </w:p>
    <w:p w14:paraId="27783B01" w14:textId="77777777"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b/>
          <w:bCs/>
        </w:rPr>
        <w:t>Understanding the World</w:t>
      </w:r>
      <w:r w:rsidRPr="004A3DE9">
        <w:rPr>
          <w:rFonts w:ascii="Cambria" w:eastAsia="Poppins" w:hAnsi="Cambria" w:cs="Poppins"/>
        </w:rPr>
        <w:t xml:space="preserve"> involves guiding children to make sense of their physical world and their community through opportunities to explore, observe and find out about people, places, technology and the environment.  </w:t>
      </w:r>
    </w:p>
    <w:p w14:paraId="28CE8CB7" w14:textId="77777777" w:rsidR="00261959" w:rsidRPr="004A3DE9" w:rsidRDefault="00982693" w:rsidP="4F0A1D51">
      <w:pPr>
        <w:spacing w:after="25" w:line="259" w:lineRule="auto"/>
        <w:ind w:left="0" w:right="0" w:firstLine="0"/>
        <w:rPr>
          <w:rFonts w:ascii="Cambria" w:eastAsia="Poppins" w:hAnsi="Cambria" w:cs="Poppins"/>
        </w:rPr>
      </w:pPr>
      <w:r w:rsidRPr="004A3DE9">
        <w:rPr>
          <w:rFonts w:ascii="Cambria" w:eastAsia="Poppins" w:hAnsi="Cambria" w:cs="Poppins"/>
        </w:rPr>
        <w:t xml:space="preserve"> </w:t>
      </w:r>
    </w:p>
    <w:p w14:paraId="2E1F7585" w14:textId="389A056B" w:rsidR="00261959" w:rsidRPr="004A3DE9" w:rsidRDefault="00982693" w:rsidP="4F0A1D51">
      <w:pPr>
        <w:numPr>
          <w:ilvl w:val="0"/>
          <w:numId w:val="5"/>
        </w:numPr>
        <w:ind w:right="106" w:hanging="360"/>
        <w:rPr>
          <w:rFonts w:ascii="Cambria" w:eastAsia="Poppins" w:hAnsi="Cambria" w:cs="Poppins"/>
        </w:rPr>
      </w:pPr>
      <w:r w:rsidRPr="004A3DE9">
        <w:rPr>
          <w:rFonts w:ascii="Cambria" w:eastAsia="Poppins" w:hAnsi="Cambria" w:cs="Poppins"/>
          <w:b/>
          <w:bCs/>
        </w:rPr>
        <w:t>Expressive arts and design</w:t>
      </w:r>
      <w:r w:rsidRPr="004A3DE9">
        <w:rPr>
          <w:rFonts w:ascii="Cambria" w:eastAsia="Poppins" w:hAnsi="Cambria" w:cs="Poppins"/>
        </w:rPr>
        <w:t xml:space="preserve"> involves enabling children to explore and play with a wide range of media and materials, as well as, providing opportunities and encouragement for sharing their thoughts, ideas and feelings through a variety of activities in art, music, movement, dance, role-play and design and technology.  </w:t>
      </w:r>
    </w:p>
    <w:p w14:paraId="1E38F128" w14:textId="77777777" w:rsidR="004A3DE9" w:rsidRPr="004A3DE9" w:rsidRDefault="004A3DE9" w:rsidP="004A3DE9">
      <w:pPr>
        <w:pStyle w:val="ListParagraph"/>
        <w:rPr>
          <w:rFonts w:ascii="Cambria" w:eastAsia="Poppins" w:hAnsi="Cambria" w:cs="Poppins"/>
        </w:rPr>
      </w:pPr>
    </w:p>
    <w:p w14:paraId="07CEA913" w14:textId="5EA8DD7B" w:rsidR="004A3DE9" w:rsidRPr="004A3DE9" w:rsidRDefault="004A3DE9" w:rsidP="004A3DE9">
      <w:pPr>
        <w:ind w:right="106"/>
        <w:rPr>
          <w:rFonts w:ascii="Cambria" w:eastAsia="Poppins" w:hAnsi="Cambria" w:cs="Poppins"/>
        </w:rPr>
      </w:pPr>
      <w:r w:rsidRPr="004A3DE9">
        <w:rPr>
          <w:rFonts w:ascii="Cambria" w:eastAsia="Poppins" w:hAnsi="Cambria" w:cs="Poppins"/>
        </w:rPr>
        <w:t>Where necessary, we adapt our curriculum and teaching and learning to promote well being and success for children with SEND.</w:t>
      </w:r>
    </w:p>
    <w:p w14:paraId="1895D3B7" w14:textId="77777777" w:rsidR="00261959" w:rsidRPr="004A3DE9" w:rsidRDefault="00982693" w:rsidP="4F0A1D51">
      <w:pPr>
        <w:spacing w:after="0" w:line="259" w:lineRule="auto"/>
        <w:ind w:left="720" w:right="0" w:firstLine="0"/>
        <w:rPr>
          <w:rFonts w:ascii="Cambria" w:eastAsia="Poppins" w:hAnsi="Cambria" w:cs="Poppins"/>
        </w:rPr>
      </w:pPr>
      <w:r w:rsidRPr="004A3DE9">
        <w:rPr>
          <w:rFonts w:ascii="Cambria" w:eastAsia="Poppins" w:hAnsi="Cambria" w:cs="Poppins"/>
        </w:rPr>
        <w:t xml:space="preserve"> </w:t>
      </w:r>
    </w:p>
    <w:p w14:paraId="4F434846" w14:textId="77777777" w:rsidR="00261959" w:rsidRPr="004A3DE9" w:rsidRDefault="00982693" w:rsidP="4F0A1D51">
      <w:pPr>
        <w:spacing w:after="0" w:line="259" w:lineRule="auto"/>
        <w:ind w:left="0" w:right="0" w:firstLine="0"/>
        <w:rPr>
          <w:rFonts w:ascii="Cambria" w:eastAsia="Poppins" w:hAnsi="Cambria" w:cs="Poppins"/>
        </w:rPr>
      </w:pPr>
      <w:r w:rsidRPr="004A3DE9">
        <w:rPr>
          <w:rFonts w:ascii="Cambria" w:eastAsia="Poppins" w:hAnsi="Cambria" w:cs="Poppins"/>
        </w:rPr>
        <w:t xml:space="preserve"> </w:t>
      </w:r>
      <w:r w:rsidRPr="004A3DE9">
        <w:rPr>
          <w:rFonts w:ascii="Cambria" w:eastAsia="Poppins" w:hAnsi="Cambria" w:cs="Poppins"/>
          <w:color w:val="92D050"/>
          <w:u w:val="single"/>
        </w:rPr>
        <w:t>Assessment, Recording and Reporting</w:t>
      </w:r>
      <w:r w:rsidRPr="004A3DE9">
        <w:rPr>
          <w:rFonts w:ascii="Cambria" w:eastAsia="Poppins" w:hAnsi="Cambria" w:cs="Poppins"/>
          <w:color w:val="92D050"/>
        </w:rPr>
        <w:t xml:space="preserve">  </w:t>
      </w:r>
    </w:p>
    <w:p w14:paraId="6FA7CB1A" w14:textId="0286811D" w:rsidR="00F542C4" w:rsidRPr="004A3DE9" w:rsidRDefault="00F542C4" w:rsidP="4F0A1D51">
      <w:pPr>
        <w:ind w:right="106"/>
        <w:rPr>
          <w:rFonts w:ascii="Cambria" w:eastAsia="Poppins" w:hAnsi="Cambria" w:cs="Poppins"/>
        </w:rPr>
      </w:pPr>
      <w:r w:rsidRPr="004A3DE9">
        <w:rPr>
          <w:rFonts w:ascii="Cambria" w:eastAsia="Poppins" w:hAnsi="Cambria" w:cs="Poppins"/>
        </w:rPr>
        <w:t xml:space="preserve">On entry to school, children will access the statutory baseline assessment checks within the first 6 weeks. There will be a further 2 opportunities to make judgements against the 7 areas to support parents’ and staff’s understanding of next steps (December and June). </w:t>
      </w:r>
      <w:r w:rsidR="00545699">
        <w:rPr>
          <w:rFonts w:ascii="Cambria" w:eastAsia="Poppins" w:hAnsi="Cambria" w:cs="Poppins"/>
        </w:rPr>
        <w:t>Each child is screened using the Welkom tool for communication and language.</w:t>
      </w:r>
    </w:p>
    <w:p w14:paraId="72A3D3EC" w14:textId="77777777" w:rsidR="00F542C4" w:rsidRPr="004A3DE9" w:rsidRDefault="00F542C4" w:rsidP="4F0A1D51">
      <w:pPr>
        <w:ind w:right="106"/>
        <w:rPr>
          <w:rFonts w:ascii="Cambria" w:eastAsia="Poppins" w:hAnsi="Cambria" w:cs="Poppins"/>
        </w:rPr>
      </w:pPr>
    </w:p>
    <w:p w14:paraId="6DD3974B" w14:textId="77777777" w:rsidR="00F542C4" w:rsidRPr="004A3DE9" w:rsidRDefault="00F542C4" w:rsidP="4F0A1D51">
      <w:pPr>
        <w:ind w:right="106"/>
        <w:rPr>
          <w:rFonts w:ascii="Cambria" w:eastAsia="Poppins" w:hAnsi="Cambria" w:cs="Poppins"/>
        </w:rPr>
      </w:pPr>
      <w:r w:rsidRPr="004A3DE9">
        <w:rPr>
          <w:rFonts w:ascii="Cambria" w:eastAsia="Poppins" w:hAnsi="Cambria" w:cs="Poppins"/>
        </w:rPr>
        <w:t>Assessment plays an important part in helping practitioners and parents to understand the progress children are making. Many of our assessments happen throughout day</w:t>
      </w:r>
      <w:r w:rsidR="00881CF9" w:rsidRPr="004A3DE9">
        <w:rPr>
          <w:rFonts w:ascii="Cambria" w:eastAsia="Poppins" w:hAnsi="Cambria" w:cs="Poppins"/>
        </w:rPr>
        <w:t xml:space="preserve"> to day teaching and recognises</w:t>
      </w:r>
      <w:r w:rsidRPr="004A3DE9">
        <w:rPr>
          <w:rFonts w:ascii="Cambria" w:eastAsia="Poppins" w:hAnsi="Cambria" w:cs="Poppins"/>
        </w:rPr>
        <w:t xml:space="preserve"> the children’s interests to reshape future planning. </w:t>
      </w:r>
    </w:p>
    <w:p w14:paraId="0D0B940D" w14:textId="77777777" w:rsidR="00881CF9" w:rsidRPr="004A3DE9" w:rsidRDefault="00881CF9" w:rsidP="4F0A1D51">
      <w:pPr>
        <w:ind w:right="106"/>
        <w:rPr>
          <w:rFonts w:ascii="Cambria" w:eastAsia="Poppins" w:hAnsi="Cambria" w:cs="Poppins"/>
        </w:rPr>
      </w:pPr>
    </w:p>
    <w:p w14:paraId="1C16D5CC" w14:textId="3E7D232C" w:rsidR="00881CF9" w:rsidRPr="004A3DE9" w:rsidRDefault="00881CF9" w:rsidP="4F0A1D51">
      <w:pPr>
        <w:ind w:right="106"/>
        <w:rPr>
          <w:rFonts w:ascii="Cambria" w:eastAsia="Poppins" w:hAnsi="Cambria" w:cs="Poppins"/>
        </w:rPr>
      </w:pPr>
      <w:r w:rsidRPr="004A3DE9">
        <w:rPr>
          <w:rFonts w:ascii="Cambria" w:eastAsia="Poppins" w:hAnsi="Cambria" w:cs="Poppins"/>
        </w:rPr>
        <w:t xml:space="preserve">We use either Tapestry or </w:t>
      </w:r>
      <w:r w:rsidR="008B3EC1" w:rsidRPr="004A3DE9">
        <w:rPr>
          <w:rFonts w:ascii="Cambria" w:eastAsia="Poppins" w:hAnsi="Cambria" w:cs="Poppins"/>
        </w:rPr>
        <w:t>See Saw</w:t>
      </w:r>
      <w:r w:rsidRPr="004A3DE9">
        <w:rPr>
          <w:rFonts w:ascii="Cambria" w:eastAsia="Poppins" w:hAnsi="Cambria" w:cs="Poppins"/>
        </w:rPr>
        <w:t xml:space="preserve"> to record any observations and parents are encouraged to add to the children’s profile in this way.</w:t>
      </w:r>
    </w:p>
    <w:p w14:paraId="0E27B00A" w14:textId="77777777" w:rsidR="00F542C4" w:rsidRPr="004A3DE9" w:rsidRDefault="00F542C4" w:rsidP="4F0A1D51">
      <w:pPr>
        <w:ind w:left="0" w:right="106" w:firstLine="0"/>
        <w:rPr>
          <w:rFonts w:ascii="Cambria" w:eastAsia="Poppins" w:hAnsi="Cambria" w:cs="Poppins"/>
        </w:rPr>
      </w:pPr>
    </w:p>
    <w:p w14:paraId="3640B9B6" w14:textId="77777777" w:rsidR="00261959" w:rsidRPr="004A3DE9" w:rsidRDefault="00982693" w:rsidP="004A3DE9">
      <w:pPr>
        <w:ind w:left="0" w:right="106" w:firstLine="0"/>
        <w:rPr>
          <w:rFonts w:ascii="Cambria" w:eastAsia="Poppins" w:hAnsi="Cambria" w:cs="Poppins"/>
        </w:rPr>
      </w:pPr>
      <w:r w:rsidRPr="004A3DE9">
        <w:rPr>
          <w:rFonts w:ascii="Cambria" w:eastAsia="Poppins" w:hAnsi="Cambria" w:cs="Poppins"/>
        </w:rPr>
        <w:t xml:space="preserve">A written report is sent to parents at the end of their time in Reception, reporting achievement and progress across the 7 areas of learning. </w:t>
      </w:r>
    </w:p>
    <w:p w14:paraId="7FDE0BDC" w14:textId="77777777" w:rsidR="00261959" w:rsidRPr="004A3DE9" w:rsidRDefault="00982693" w:rsidP="4F0A1D51">
      <w:pPr>
        <w:spacing w:after="0" w:line="259" w:lineRule="auto"/>
        <w:ind w:left="0" w:right="0" w:firstLine="0"/>
        <w:rPr>
          <w:rFonts w:ascii="Cambria" w:eastAsia="Poppins" w:hAnsi="Cambria" w:cs="Poppins"/>
        </w:rPr>
      </w:pPr>
      <w:r w:rsidRPr="004A3DE9">
        <w:rPr>
          <w:rFonts w:ascii="Cambria" w:eastAsia="Poppins" w:hAnsi="Cambria" w:cs="Poppins"/>
        </w:rPr>
        <w:t xml:space="preserve"> </w:t>
      </w:r>
    </w:p>
    <w:p w14:paraId="6A644081" w14:textId="77777777" w:rsidR="00261959" w:rsidRPr="004A3DE9" w:rsidRDefault="00982693" w:rsidP="4F0A1D51">
      <w:pPr>
        <w:spacing w:after="10"/>
        <w:ind w:left="-5" w:right="0"/>
        <w:rPr>
          <w:rFonts w:ascii="Cambria" w:eastAsia="Poppins" w:hAnsi="Cambria" w:cs="Poppins"/>
          <w:color w:val="92D050"/>
        </w:rPr>
      </w:pPr>
      <w:r w:rsidRPr="004A3DE9">
        <w:rPr>
          <w:rFonts w:ascii="Cambria" w:eastAsia="Poppins" w:hAnsi="Cambria" w:cs="Poppins"/>
          <w:color w:val="92D050"/>
          <w:u w:val="single"/>
        </w:rPr>
        <w:t>Teaching and Learning</w:t>
      </w:r>
      <w:r w:rsidRPr="004A3DE9">
        <w:rPr>
          <w:rFonts w:ascii="Cambria" w:eastAsia="Poppins" w:hAnsi="Cambria" w:cs="Poppins"/>
          <w:color w:val="92D050"/>
        </w:rPr>
        <w:t xml:space="preserve">  </w:t>
      </w:r>
    </w:p>
    <w:p w14:paraId="54896D50" w14:textId="6B3FC495" w:rsidR="00803376" w:rsidRPr="004A3DE9" w:rsidRDefault="00982693" w:rsidP="4F0A1D51">
      <w:pPr>
        <w:ind w:left="420" w:right="4311" w:hanging="420"/>
        <w:rPr>
          <w:rFonts w:ascii="Cambria" w:eastAsia="Poppins" w:hAnsi="Cambria" w:cs="Poppins"/>
        </w:rPr>
      </w:pPr>
      <w:r w:rsidRPr="004A3DE9">
        <w:rPr>
          <w:rFonts w:ascii="Cambria" w:eastAsia="Poppins" w:hAnsi="Cambria" w:cs="Poppins"/>
        </w:rPr>
        <w:t xml:space="preserve">Features of </w:t>
      </w:r>
      <w:r w:rsidR="00E82467" w:rsidRPr="004A3DE9">
        <w:rPr>
          <w:rFonts w:ascii="Cambria" w:eastAsia="Poppins" w:hAnsi="Cambria" w:cs="Poppins"/>
        </w:rPr>
        <w:t>high-quality</w:t>
      </w:r>
      <w:r w:rsidRPr="004A3DE9">
        <w:rPr>
          <w:rFonts w:ascii="Cambria" w:eastAsia="Poppins" w:hAnsi="Cambria" w:cs="Poppins"/>
        </w:rPr>
        <w:t xml:space="preserve"> teaching an</w:t>
      </w:r>
      <w:r w:rsidR="00803376" w:rsidRPr="004A3DE9">
        <w:rPr>
          <w:rFonts w:ascii="Cambria" w:eastAsia="Poppins" w:hAnsi="Cambria" w:cs="Poppins"/>
        </w:rPr>
        <w:t>d learning in the EYFS include:</w:t>
      </w:r>
    </w:p>
    <w:p w14:paraId="7C505305" w14:textId="07227BEB" w:rsidR="00261959" w:rsidRDefault="00982693" w:rsidP="4F0A1D51">
      <w:pPr>
        <w:pStyle w:val="ListParagraph"/>
        <w:numPr>
          <w:ilvl w:val="0"/>
          <w:numId w:val="8"/>
        </w:numPr>
        <w:ind w:right="4311"/>
        <w:rPr>
          <w:rFonts w:ascii="Cambria" w:eastAsia="Poppins" w:hAnsi="Cambria" w:cs="Poppins"/>
        </w:rPr>
      </w:pPr>
      <w:r w:rsidRPr="004A3DE9">
        <w:rPr>
          <w:rFonts w:ascii="Cambria" w:eastAsia="Poppins" w:hAnsi="Cambria" w:cs="Poppins"/>
        </w:rPr>
        <w:t xml:space="preserve">An effective partnership between teachers and parents </w:t>
      </w:r>
    </w:p>
    <w:p w14:paraId="385B6AEA" w14:textId="77777777" w:rsidR="004A3DE9" w:rsidRDefault="004A3DE9" w:rsidP="004A3DE9">
      <w:pPr>
        <w:pStyle w:val="ListParagraph"/>
        <w:numPr>
          <w:ilvl w:val="0"/>
          <w:numId w:val="11"/>
        </w:numPr>
        <w:spacing w:line="249" w:lineRule="auto"/>
        <w:ind w:right="4311"/>
        <w:rPr>
          <w:rFonts w:ascii="Poppins" w:eastAsia="Poppins" w:hAnsi="Poppins"/>
          <w:color w:val="auto"/>
        </w:rPr>
      </w:pPr>
      <w:r w:rsidRPr="004A3DE9">
        <w:rPr>
          <w:rFonts w:ascii="Poppins" w:eastAsia="Poppins" w:hAnsi="Poppins"/>
          <w:color w:val="auto"/>
        </w:rPr>
        <w:t>A strong understanding of personal development linked to our school ethos</w:t>
      </w:r>
    </w:p>
    <w:p w14:paraId="56C7FE9F" w14:textId="77DEC5E9" w:rsidR="00261959" w:rsidRPr="004A3DE9" w:rsidRDefault="00982693" w:rsidP="004A3DE9">
      <w:pPr>
        <w:pStyle w:val="ListParagraph"/>
        <w:numPr>
          <w:ilvl w:val="0"/>
          <w:numId w:val="11"/>
        </w:numPr>
        <w:spacing w:line="249" w:lineRule="auto"/>
        <w:ind w:right="4311"/>
        <w:rPr>
          <w:rFonts w:ascii="Poppins" w:eastAsia="Poppins" w:hAnsi="Poppins"/>
          <w:color w:val="auto"/>
        </w:rPr>
      </w:pPr>
      <w:r w:rsidRPr="004A3DE9">
        <w:rPr>
          <w:rFonts w:ascii="Cambria" w:eastAsia="Poppins" w:hAnsi="Cambria" w:cs="Poppins"/>
        </w:rPr>
        <w:t xml:space="preserve">A clear understanding of how children develop and learn </w:t>
      </w:r>
    </w:p>
    <w:p w14:paraId="04BBE189" w14:textId="77777777" w:rsidR="00261959" w:rsidRPr="004A3DE9" w:rsidRDefault="00982693" w:rsidP="4F0A1D51">
      <w:pPr>
        <w:numPr>
          <w:ilvl w:val="0"/>
          <w:numId w:val="6"/>
        </w:numPr>
        <w:ind w:right="106" w:hanging="360"/>
        <w:rPr>
          <w:rFonts w:ascii="Cambria" w:eastAsia="Poppins" w:hAnsi="Cambria" w:cs="Poppins"/>
        </w:rPr>
      </w:pPr>
      <w:r w:rsidRPr="004A3DE9">
        <w:rPr>
          <w:rFonts w:ascii="Cambria" w:eastAsia="Poppins" w:hAnsi="Cambria" w:cs="Poppins"/>
        </w:rPr>
        <w:t xml:space="preserve">Clear aims and objectives </w:t>
      </w:r>
    </w:p>
    <w:p w14:paraId="473C061B" w14:textId="77777777" w:rsidR="004A3DE9" w:rsidRDefault="00982693" w:rsidP="004A3DE9">
      <w:pPr>
        <w:numPr>
          <w:ilvl w:val="0"/>
          <w:numId w:val="6"/>
        </w:numPr>
        <w:ind w:right="106" w:hanging="360"/>
        <w:rPr>
          <w:rFonts w:ascii="Cambria" w:eastAsia="Poppins" w:hAnsi="Cambria" w:cs="Poppins"/>
        </w:rPr>
      </w:pPr>
      <w:r w:rsidRPr="004A3DE9">
        <w:rPr>
          <w:rFonts w:ascii="Cambria" w:eastAsia="Poppins" w:hAnsi="Cambria" w:cs="Poppins"/>
        </w:rPr>
        <w:t xml:space="preserve">Regular monitoring and evaluation of practice to secure continued progress </w:t>
      </w:r>
    </w:p>
    <w:p w14:paraId="2B915AE8" w14:textId="3DB79781" w:rsidR="004A3DE9" w:rsidRPr="004A3DE9" w:rsidRDefault="00982693" w:rsidP="004A3DE9">
      <w:pPr>
        <w:numPr>
          <w:ilvl w:val="0"/>
          <w:numId w:val="6"/>
        </w:numPr>
        <w:ind w:right="106" w:hanging="360"/>
        <w:rPr>
          <w:rFonts w:ascii="Cambria" w:eastAsia="Poppins" w:hAnsi="Cambria" w:cs="Poppins"/>
        </w:rPr>
      </w:pPr>
      <w:r w:rsidRPr="004A3DE9">
        <w:rPr>
          <w:rFonts w:ascii="Cambria" w:eastAsia="Poppins" w:hAnsi="Cambria" w:cs="Poppins"/>
        </w:rPr>
        <w:t>A range of teaching approaches</w:t>
      </w:r>
      <w:r w:rsidR="004A3DE9" w:rsidRPr="004A3DE9">
        <w:rPr>
          <w:rFonts w:ascii="Cambria" w:eastAsia="Poppins" w:hAnsi="Cambria" w:cs="Poppins"/>
        </w:rPr>
        <w:t xml:space="preserve"> – including </w:t>
      </w:r>
      <w:r w:rsidR="004A3DE9" w:rsidRPr="004A3DE9">
        <w:rPr>
          <w:rFonts w:ascii="Poppins" w:eastAsia="Poppins" w:hAnsi="Poppins"/>
          <w:color w:val="auto"/>
        </w:rPr>
        <w:t xml:space="preserve">effective interventions which close gaps rapidly and effectively </w:t>
      </w:r>
    </w:p>
    <w:p w14:paraId="5A31EC30" w14:textId="0B8D578E" w:rsidR="00261959" w:rsidRPr="004A3DE9" w:rsidRDefault="00982693" w:rsidP="004A3DE9">
      <w:pPr>
        <w:numPr>
          <w:ilvl w:val="0"/>
          <w:numId w:val="6"/>
        </w:numPr>
        <w:ind w:right="106" w:hanging="360"/>
        <w:rPr>
          <w:rFonts w:ascii="Cambria" w:eastAsia="Poppins" w:hAnsi="Cambria" w:cs="Poppins"/>
          <w:color w:val="auto"/>
        </w:rPr>
      </w:pPr>
      <w:r w:rsidRPr="004A3DE9">
        <w:rPr>
          <w:rFonts w:ascii="Cambria" w:eastAsia="Poppins" w:hAnsi="Cambria" w:cs="Poppins"/>
        </w:rPr>
        <w:t xml:space="preserve">A carefully planned curriculum that helps children achieve the Early Learning Goals </w:t>
      </w:r>
    </w:p>
    <w:p w14:paraId="46DFD0C0" w14:textId="77777777" w:rsidR="00261959" w:rsidRPr="004A3DE9" w:rsidRDefault="00982693" w:rsidP="4F0A1D51">
      <w:pPr>
        <w:numPr>
          <w:ilvl w:val="0"/>
          <w:numId w:val="6"/>
        </w:numPr>
        <w:spacing w:after="39"/>
        <w:ind w:right="106" w:hanging="360"/>
        <w:rPr>
          <w:rFonts w:ascii="Cambria" w:eastAsia="Poppins" w:hAnsi="Cambria" w:cs="Poppins"/>
        </w:rPr>
      </w:pPr>
      <w:r w:rsidRPr="004A3DE9">
        <w:rPr>
          <w:rFonts w:ascii="Cambria" w:eastAsia="Poppins" w:hAnsi="Cambria" w:cs="Poppins"/>
        </w:rPr>
        <w:t xml:space="preserve">The provision for children to take part in activities that build on and extend their interests and develop their intellectual, physical, social and emotional skills </w:t>
      </w:r>
    </w:p>
    <w:p w14:paraId="7635873C" w14:textId="77777777" w:rsidR="00261959" w:rsidRPr="004A3DE9" w:rsidRDefault="00982693" w:rsidP="4F0A1D51">
      <w:pPr>
        <w:numPr>
          <w:ilvl w:val="0"/>
          <w:numId w:val="6"/>
        </w:numPr>
        <w:ind w:right="106" w:hanging="360"/>
        <w:rPr>
          <w:rFonts w:ascii="Cambria" w:eastAsia="Poppins" w:hAnsi="Cambria" w:cs="Poppins"/>
        </w:rPr>
      </w:pPr>
      <w:r w:rsidRPr="004A3DE9">
        <w:rPr>
          <w:rFonts w:ascii="Cambria" w:eastAsia="Poppins" w:hAnsi="Cambria" w:cs="Poppins"/>
        </w:rPr>
        <w:t xml:space="preserve">The encouragement for children to develop their independence and self-management </w:t>
      </w:r>
    </w:p>
    <w:p w14:paraId="2BF0085C" w14:textId="77777777" w:rsidR="00261959" w:rsidRPr="004A3DE9" w:rsidRDefault="00982693" w:rsidP="4F0A1D51">
      <w:pPr>
        <w:numPr>
          <w:ilvl w:val="0"/>
          <w:numId w:val="6"/>
        </w:numPr>
        <w:ind w:right="106" w:hanging="360"/>
        <w:rPr>
          <w:rFonts w:ascii="Cambria" w:eastAsia="Poppins" w:hAnsi="Cambria" w:cs="Poppins"/>
        </w:rPr>
      </w:pPr>
      <w:r w:rsidRPr="004A3DE9">
        <w:rPr>
          <w:rFonts w:ascii="Cambria" w:eastAsia="Poppins" w:hAnsi="Cambria" w:cs="Poppins"/>
        </w:rPr>
        <w:lastRenderedPageBreak/>
        <w:t xml:space="preserve">Appropriate and accessible indoor and outdoor spaces, facilities and equipment </w:t>
      </w:r>
    </w:p>
    <w:p w14:paraId="427ED6D5" w14:textId="77777777" w:rsidR="00261959" w:rsidRPr="004A3DE9" w:rsidRDefault="00982693" w:rsidP="4F0A1D51">
      <w:pPr>
        <w:numPr>
          <w:ilvl w:val="0"/>
          <w:numId w:val="6"/>
        </w:numPr>
        <w:spacing w:after="39"/>
        <w:ind w:right="106" w:hanging="360"/>
        <w:rPr>
          <w:rFonts w:ascii="Cambria" w:eastAsia="Poppins" w:hAnsi="Cambria" w:cs="Poppins"/>
        </w:rPr>
      </w:pPr>
      <w:r w:rsidRPr="004A3DE9">
        <w:rPr>
          <w:rFonts w:ascii="Cambria" w:eastAsia="Poppins" w:hAnsi="Cambria" w:cs="Poppins"/>
        </w:rPr>
        <w:t xml:space="preserve">High quality ongoing assessment which identifies the attainment, progress and future learning needs of the children </w:t>
      </w:r>
    </w:p>
    <w:p w14:paraId="4E6E07BC" w14:textId="55D65D2E" w:rsidR="00261959" w:rsidRPr="004A3DE9" w:rsidRDefault="00982693" w:rsidP="4F0A1D51">
      <w:pPr>
        <w:numPr>
          <w:ilvl w:val="0"/>
          <w:numId w:val="6"/>
        </w:numPr>
        <w:ind w:right="106" w:hanging="360"/>
        <w:rPr>
          <w:rFonts w:ascii="Cambria" w:eastAsia="Poppins" w:hAnsi="Cambria" w:cs="Poppins"/>
        </w:rPr>
      </w:pPr>
      <w:r w:rsidRPr="004A3DE9">
        <w:rPr>
          <w:rFonts w:ascii="Cambria" w:eastAsia="Poppins" w:hAnsi="Cambria" w:cs="Poppins"/>
        </w:rPr>
        <w:t xml:space="preserve">Continuing professional development of all adults working within the Foundation Stage </w:t>
      </w:r>
    </w:p>
    <w:p w14:paraId="1BC18441" w14:textId="69FB8395" w:rsidR="00853B35" w:rsidRPr="004A3DE9" w:rsidRDefault="00853B35" w:rsidP="00853B35">
      <w:pPr>
        <w:ind w:right="106"/>
        <w:rPr>
          <w:rFonts w:ascii="Cambria" w:eastAsia="Poppins" w:hAnsi="Cambria" w:cs="Poppins"/>
        </w:rPr>
      </w:pPr>
    </w:p>
    <w:p w14:paraId="646FA7A1" w14:textId="77777777" w:rsidR="004A3DE9" w:rsidRDefault="004A3DE9" w:rsidP="00853B35">
      <w:pPr>
        <w:ind w:right="106"/>
        <w:rPr>
          <w:rFonts w:ascii="Cambria" w:eastAsia="Poppins" w:hAnsi="Cambria" w:cs="Poppins"/>
          <w:color w:val="92D050"/>
          <w:u w:val="single"/>
        </w:rPr>
      </w:pPr>
    </w:p>
    <w:p w14:paraId="70F3E064" w14:textId="1A12F5E2" w:rsidR="00853B35" w:rsidRPr="004A3DE9" w:rsidRDefault="00853B35" w:rsidP="00853B35">
      <w:pPr>
        <w:ind w:right="106"/>
        <w:rPr>
          <w:rFonts w:ascii="Cambria" w:eastAsia="Poppins" w:hAnsi="Cambria" w:cs="Poppins"/>
          <w:color w:val="92D050"/>
          <w:u w:val="single"/>
        </w:rPr>
      </w:pPr>
      <w:r w:rsidRPr="004A3DE9">
        <w:rPr>
          <w:rFonts w:ascii="Cambria" w:eastAsia="Poppins" w:hAnsi="Cambria" w:cs="Poppins"/>
          <w:color w:val="92D050"/>
          <w:u w:val="single"/>
        </w:rPr>
        <w:t>Create Learning Trust’s Early Years Hub</w:t>
      </w:r>
    </w:p>
    <w:p w14:paraId="396EF000" w14:textId="4BBC83A4" w:rsidR="00A421CC" w:rsidRPr="004A3DE9" w:rsidRDefault="00853B35" w:rsidP="00853B35">
      <w:pPr>
        <w:ind w:left="0" w:right="106" w:firstLine="0"/>
        <w:rPr>
          <w:rFonts w:ascii="Cambria" w:eastAsia="Poppins" w:hAnsi="Cambria" w:cs="Poppins"/>
          <w:color w:val="000000" w:themeColor="text1"/>
        </w:rPr>
      </w:pPr>
      <w:r w:rsidRPr="004A3DE9">
        <w:rPr>
          <w:rFonts w:ascii="Cambria" w:eastAsia="Poppins" w:hAnsi="Cambria" w:cs="Poppins"/>
          <w:color w:val="000000" w:themeColor="text1"/>
        </w:rPr>
        <w:t xml:space="preserve">Create Learning Trust have developed an Early Years hub dedicated to ensuring the best possible outcomes for our youngest learners. </w:t>
      </w:r>
      <w:r w:rsidR="00A421CC" w:rsidRPr="004A3DE9">
        <w:rPr>
          <w:rFonts w:ascii="Cambria" w:eastAsia="Poppins" w:hAnsi="Cambria" w:cs="Poppins"/>
          <w:color w:val="000000" w:themeColor="text1"/>
        </w:rPr>
        <w:t xml:space="preserve">Our collaborative approach to this hub’s work draws on the expertise of many practitioners dedicated to the effective delivery of </w:t>
      </w:r>
      <w:r w:rsidR="004A3DE9" w:rsidRPr="004A3DE9">
        <w:rPr>
          <w:rFonts w:ascii="Cambria" w:eastAsia="Poppins" w:hAnsi="Cambria" w:cs="Poppins"/>
          <w:color w:val="000000" w:themeColor="text1"/>
        </w:rPr>
        <w:t>high-quality</w:t>
      </w:r>
      <w:r w:rsidR="00A421CC" w:rsidRPr="004A3DE9">
        <w:rPr>
          <w:rFonts w:ascii="Cambria" w:eastAsia="Poppins" w:hAnsi="Cambria" w:cs="Poppins"/>
          <w:color w:val="000000" w:themeColor="text1"/>
        </w:rPr>
        <w:t xml:space="preserve"> practises.</w:t>
      </w:r>
    </w:p>
    <w:p w14:paraId="4F6487B4" w14:textId="6C8B5CAB" w:rsidR="00853B35" w:rsidRPr="004A3DE9" w:rsidRDefault="00A421CC" w:rsidP="00853B35">
      <w:pPr>
        <w:ind w:left="0" w:right="106" w:firstLine="0"/>
        <w:rPr>
          <w:rFonts w:ascii="Cambria" w:eastAsia="Poppins" w:hAnsi="Cambria" w:cs="Poppins"/>
          <w:color w:val="000000" w:themeColor="text1"/>
        </w:rPr>
      </w:pPr>
      <w:r w:rsidRPr="004A3DE9">
        <w:rPr>
          <w:rFonts w:ascii="Cambria" w:eastAsia="Poppins" w:hAnsi="Cambria" w:cs="Poppins"/>
          <w:color w:val="000000" w:themeColor="text1"/>
        </w:rPr>
        <w:t xml:space="preserve"> </w:t>
      </w:r>
    </w:p>
    <w:p w14:paraId="1844DA84" w14:textId="66DB0E85" w:rsidR="00261959" w:rsidRPr="004A3DE9" w:rsidRDefault="4F0A1D51" w:rsidP="004A3DE9">
      <w:pPr>
        <w:spacing w:after="29" w:line="259" w:lineRule="auto"/>
        <w:ind w:left="0" w:right="106" w:firstLine="0"/>
        <w:rPr>
          <w:rFonts w:ascii="Cambria" w:eastAsia="Poppins" w:hAnsi="Cambria" w:cs="Poppins"/>
          <w:color w:val="92D050"/>
          <w:szCs w:val="24"/>
          <w:u w:val="single"/>
        </w:rPr>
      </w:pPr>
      <w:r w:rsidRPr="004A3DE9">
        <w:rPr>
          <w:rFonts w:ascii="Cambria" w:eastAsia="Poppins" w:hAnsi="Cambria" w:cs="Poppins"/>
          <w:color w:val="92D050"/>
          <w:szCs w:val="24"/>
          <w:u w:val="single"/>
        </w:rPr>
        <w:t>Year 1 Transition</w:t>
      </w:r>
    </w:p>
    <w:p w14:paraId="14D98604" w14:textId="757C8AB4" w:rsidR="00261959" w:rsidRPr="004A3DE9" w:rsidRDefault="4F0A1D51" w:rsidP="008B3EC1">
      <w:pPr>
        <w:spacing w:after="29" w:line="259" w:lineRule="auto"/>
        <w:ind w:left="0" w:right="106" w:firstLine="0"/>
        <w:rPr>
          <w:rFonts w:ascii="Cambria" w:eastAsia="Poppins" w:hAnsi="Cambria" w:cs="Poppins"/>
          <w:color w:val="0D0D0D" w:themeColor="text1" w:themeTint="F2"/>
          <w:szCs w:val="24"/>
          <w:u w:val="single"/>
        </w:rPr>
      </w:pPr>
      <w:r w:rsidRPr="004A3DE9">
        <w:rPr>
          <w:rFonts w:ascii="Cambria" w:eastAsia="Poppins" w:hAnsi="Cambria" w:cs="Poppins"/>
          <w:color w:val="0D0D0D" w:themeColor="text1" w:themeTint="F2"/>
          <w:szCs w:val="24"/>
        </w:rPr>
        <w:t xml:space="preserve">The EYFS statutory framework along with the Ofsted EIF (Updated </w:t>
      </w:r>
      <w:r w:rsidR="008B3EC1" w:rsidRPr="004A3DE9">
        <w:rPr>
          <w:rFonts w:ascii="Cambria" w:eastAsia="Poppins" w:hAnsi="Cambria" w:cs="Poppins"/>
          <w:color w:val="0D0D0D" w:themeColor="text1" w:themeTint="F2"/>
          <w:szCs w:val="24"/>
        </w:rPr>
        <w:t>January 2024</w:t>
      </w:r>
      <w:r w:rsidRPr="004A3DE9">
        <w:rPr>
          <w:rFonts w:ascii="Cambria" w:eastAsia="Poppins" w:hAnsi="Cambria" w:cs="Poppins"/>
          <w:color w:val="0D0D0D" w:themeColor="text1" w:themeTint="F2"/>
          <w:szCs w:val="24"/>
        </w:rPr>
        <w:t xml:space="preserve">) outlines the importance of preparing children in the EYFS for the national curriculum. Children in the EYFS learn in exactly the same way as children in Year 1, therefore, at Create Learning Trust, Year 1 transition is a process (not an event). During the second half of the summer term, staff in EYFS will consider how to prepare their children for Year 1 learning in parallel with identified Year 1 staff understanding the EYFS final judgements for each child. Relationships with the children’s Year 1 staff will start to develop and Year 1 staff will consider how to ensure their environments continue to be ‘enabling’ as they were in the EYFS setting.  </w:t>
      </w:r>
    </w:p>
    <w:p w14:paraId="163183C9" w14:textId="6CC94E11" w:rsidR="00261959" w:rsidRPr="004A3DE9" w:rsidRDefault="00261959" w:rsidP="4F0A1D51">
      <w:pPr>
        <w:spacing w:after="29" w:line="259" w:lineRule="auto"/>
        <w:ind w:right="106"/>
        <w:rPr>
          <w:rFonts w:ascii="Cambria" w:hAnsi="Cambria"/>
          <w:color w:val="000000" w:themeColor="text1"/>
          <w:szCs w:val="24"/>
        </w:rPr>
      </w:pPr>
    </w:p>
    <w:p w14:paraId="7EB9B6F4" w14:textId="77777777" w:rsidR="00545699" w:rsidRDefault="4F0A1D51" w:rsidP="4F0A1D51">
      <w:pPr>
        <w:spacing w:after="29" w:line="259" w:lineRule="auto"/>
        <w:ind w:right="106"/>
        <w:rPr>
          <w:rFonts w:ascii="Cambria" w:eastAsia="Poppins" w:hAnsi="Cambria" w:cs="Poppins"/>
          <w:color w:val="0D0D0D" w:themeColor="text1" w:themeTint="F2"/>
          <w:szCs w:val="24"/>
        </w:rPr>
      </w:pPr>
      <w:r w:rsidRPr="004A3DE9">
        <w:rPr>
          <w:rFonts w:ascii="Cambria" w:eastAsia="Poppins" w:hAnsi="Cambria" w:cs="Poppins"/>
          <w:color w:val="0D0D0D" w:themeColor="text1" w:themeTint="F2"/>
          <w:szCs w:val="24"/>
        </w:rPr>
        <w:t>An effective transition process for the children with an identified SEND is critical in ensuring success for this group of children. At Create Learning Trust there is an extensive handover of identified need, how to enable the child to progress in their new environment, information sharing between colleagues</w:t>
      </w:r>
      <w:r w:rsidR="004A3DE9">
        <w:rPr>
          <w:rFonts w:ascii="Cambria" w:eastAsia="Poppins" w:hAnsi="Cambria" w:cs="Poppins"/>
          <w:color w:val="0D0D0D" w:themeColor="text1" w:themeTint="F2"/>
          <w:szCs w:val="24"/>
        </w:rPr>
        <w:t xml:space="preserve"> and</w:t>
      </w:r>
      <w:r w:rsidRPr="004A3DE9">
        <w:rPr>
          <w:rFonts w:ascii="Cambria" w:eastAsia="Poppins" w:hAnsi="Cambria" w:cs="Poppins"/>
          <w:color w:val="0D0D0D" w:themeColor="text1" w:themeTint="F2"/>
          <w:szCs w:val="24"/>
        </w:rPr>
        <w:t xml:space="preserve"> an end of year meeting with parents</w:t>
      </w:r>
      <w:r w:rsidR="004A3DE9">
        <w:rPr>
          <w:rFonts w:ascii="Cambria" w:eastAsia="Poppins" w:hAnsi="Cambria" w:cs="Poppins"/>
          <w:color w:val="0D0D0D" w:themeColor="text1" w:themeTint="F2"/>
          <w:szCs w:val="24"/>
        </w:rPr>
        <w:t xml:space="preserve"> of children with SEND</w:t>
      </w:r>
      <w:r w:rsidRPr="004A3DE9">
        <w:rPr>
          <w:rFonts w:ascii="Cambria" w:eastAsia="Poppins" w:hAnsi="Cambria" w:cs="Poppins"/>
          <w:color w:val="0D0D0D" w:themeColor="text1" w:themeTint="F2"/>
          <w:szCs w:val="24"/>
        </w:rPr>
        <w:t xml:space="preserve"> to reassure and help them understand the transition process.  </w:t>
      </w:r>
    </w:p>
    <w:p w14:paraId="3A218438" w14:textId="77777777" w:rsidR="00545699" w:rsidRDefault="00545699" w:rsidP="4F0A1D51">
      <w:pPr>
        <w:spacing w:after="29" w:line="259" w:lineRule="auto"/>
        <w:ind w:right="106"/>
        <w:rPr>
          <w:rFonts w:ascii="Cambria" w:eastAsia="Poppins" w:hAnsi="Cambria" w:cs="Poppins"/>
          <w:color w:val="0D0D0D" w:themeColor="text1" w:themeTint="F2"/>
          <w:szCs w:val="24"/>
        </w:rPr>
      </w:pPr>
    </w:p>
    <w:p w14:paraId="13C2829E" w14:textId="77777777" w:rsidR="00545699" w:rsidRDefault="00545699" w:rsidP="4F0A1D51">
      <w:pPr>
        <w:spacing w:after="29" w:line="259" w:lineRule="auto"/>
        <w:ind w:right="106"/>
        <w:rPr>
          <w:rFonts w:ascii="Cambria" w:eastAsia="Poppins" w:hAnsi="Cambria" w:cs="Poppins"/>
          <w:color w:val="0D0D0D" w:themeColor="text1" w:themeTint="F2"/>
          <w:szCs w:val="24"/>
        </w:rPr>
      </w:pPr>
      <w:r>
        <w:rPr>
          <w:rFonts w:ascii="Cambria" w:eastAsia="Poppins" w:hAnsi="Cambria" w:cs="Poppins"/>
          <w:color w:val="0D0D0D" w:themeColor="text1" w:themeTint="F2"/>
          <w:szCs w:val="24"/>
        </w:rPr>
        <w:t>Links to;</w:t>
      </w:r>
    </w:p>
    <w:p w14:paraId="0E72E001" w14:textId="77777777" w:rsidR="00545699" w:rsidRPr="00545699" w:rsidRDefault="00545699" w:rsidP="4F0A1D51">
      <w:pPr>
        <w:spacing w:after="29" w:line="259" w:lineRule="auto"/>
        <w:ind w:right="106"/>
        <w:rPr>
          <w:rFonts w:ascii="Cambria" w:eastAsia="Poppins" w:hAnsi="Cambria" w:cs="Poppins"/>
          <w:i/>
          <w:color w:val="0D0D0D" w:themeColor="text1" w:themeTint="F2"/>
          <w:szCs w:val="24"/>
        </w:rPr>
      </w:pPr>
      <w:r w:rsidRPr="00545699">
        <w:rPr>
          <w:rFonts w:ascii="Cambria" w:eastAsia="Poppins" w:hAnsi="Cambria" w:cs="Poppins"/>
          <w:i/>
          <w:color w:val="0D0D0D" w:themeColor="text1" w:themeTint="F2"/>
          <w:szCs w:val="24"/>
        </w:rPr>
        <w:t>EYFS Statutory Framework (January 2024)</w:t>
      </w:r>
    </w:p>
    <w:p w14:paraId="377D84AD" w14:textId="6C16AF3D" w:rsidR="00545699" w:rsidRPr="00545699" w:rsidRDefault="00545699" w:rsidP="4F0A1D51">
      <w:pPr>
        <w:spacing w:after="29" w:line="259" w:lineRule="auto"/>
        <w:ind w:right="106"/>
        <w:rPr>
          <w:rFonts w:ascii="Cambria" w:eastAsia="Poppins" w:hAnsi="Cambria" w:cs="Poppins"/>
          <w:i/>
          <w:color w:val="0D0D0D" w:themeColor="text1" w:themeTint="F2"/>
          <w:szCs w:val="24"/>
        </w:rPr>
      </w:pPr>
      <w:r w:rsidRPr="00545699">
        <w:rPr>
          <w:rFonts w:ascii="Cambria" w:eastAsia="Poppins" w:hAnsi="Cambria" w:cs="Poppins"/>
          <w:i/>
          <w:color w:val="0D0D0D" w:themeColor="text1" w:themeTint="F2"/>
          <w:szCs w:val="24"/>
        </w:rPr>
        <w:t>Behaviour Policy (September 2024)</w:t>
      </w:r>
    </w:p>
    <w:p w14:paraId="3D4DAFCC" w14:textId="0AB9EED2" w:rsidR="00545699" w:rsidRPr="00545699" w:rsidRDefault="00545699" w:rsidP="4F0A1D51">
      <w:pPr>
        <w:spacing w:after="29" w:line="259" w:lineRule="auto"/>
        <w:ind w:right="106"/>
        <w:rPr>
          <w:rFonts w:ascii="Cambria" w:eastAsia="Poppins" w:hAnsi="Cambria" w:cs="Poppins"/>
          <w:i/>
          <w:color w:val="0D0D0D" w:themeColor="text1" w:themeTint="F2"/>
          <w:szCs w:val="24"/>
        </w:rPr>
      </w:pPr>
      <w:r w:rsidRPr="00545699">
        <w:rPr>
          <w:rFonts w:ascii="Cambria" w:eastAsia="Poppins" w:hAnsi="Cambria" w:cs="Poppins"/>
          <w:i/>
          <w:color w:val="0D0D0D" w:themeColor="text1" w:themeTint="F2"/>
          <w:szCs w:val="24"/>
        </w:rPr>
        <w:t>Guiding Principles for SEND (September 2024)</w:t>
      </w:r>
    </w:p>
    <w:p w14:paraId="13909D25" w14:textId="1D8BA27B" w:rsidR="00545699" w:rsidRDefault="00545699" w:rsidP="4F0A1D51">
      <w:pPr>
        <w:spacing w:after="29" w:line="259" w:lineRule="auto"/>
        <w:ind w:right="106"/>
        <w:rPr>
          <w:rFonts w:ascii="Cambria" w:eastAsia="Poppins" w:hAnsi="Cambria" w:cs="Poppins"/>
          <w:i/>
          <w:color w:val="0D0D0D" w:themeColor="text1" w:themeTint="F2"/>
          <w:szCs w:val="24"/>
        </w:rPr>
      </w:pPr>
      <w:r w:rsidRPr="00545699">
        <w:rPr>
          <w:rFonts w:ascii="Cambria" w:eastAsia="Poppins" w:hAnsi="Cambria" w:cs="Poppins"/>
          <w:i/>
          <w:color w:val="0D0D0D" w:themeColor="text1" w:themeTint="F2"/>
          <w:szCs w:val="24"/>
        </w:rPr>
        <w:t xml:space="preserve">Guiding Principles for </w:t>
      </w:r>
      <w:proofErr w:type="gramStart"/>
      <w:r w:rsidRPr="00545699">
        <w:rPr>
          <w:rFonts w:ascii="Cambria" w:eastAsia="Poppins" w:hAnsi="Cambria" w:cs="Poppins"/>
          <w:i/>
          <w:color w:val="0D0D0D" w:themeColor="text1" w:themeTint="F2"/>
          <w:szCs w:val="24"/>
        </w:rPr>
        <w:t>EYFS  (</w:t>
      </w:r>
      <w:proofErr w:type="gramEnd"/>
      <w:r w:rsidRPr="00545699">
        <w:rPr>
          <w:rFonts w:ascii="Cambria" w:eastAsia="Poppins" w:hAnsi="Cambria" w:cs="Poppins"/>
          <w:i/>
          <w:color w:val="0D0D0D" w:themeColor="text1" w:themeTint="F2"/>
          <w:szCs w:val="24"/>
        </w:rPr>
        <w:t>September 2024)</w:t>
      </w:r>
    </w:p>
    <w:p w14:paraId="10E4FEB6" w14:textId="3C0C3E2B" w:rsidR="00545699" w:rsidRDefault="00545699" w:rsidP="4F0A1D51">
      <w:pPr>
        <w:spacing w:after="29" w:line="259" w:lineRule="auto"/>
        <w:ind w:right="106"/>
        <w:rPr>
          <w:rFonts w:ascii="Cambria" w:eastAsia="Poppins" w:hAnsi="Cambria" w:cs="Poppins"/>
          <w:i/>
          <w:color w:val="0D0D0D" w:themeColor="text1" w:themeTint="F2"/>
          <w:szCs w:val="24"/>
        </w:rPr>
      </w:pPr>
    </w:p>
    <w:p w14:paraId="3CB9DE59" w14:textId="4C14814E" w:rsidR="00545699" w:rsidRPr="00545699" w:rsidRDefault="00545699" w:rsidP="4F0A1D51">
      <w:pPr>
        <w:spacing w:after="29" w:line="259" w:lineRule="auto"/>
        <w:ind w:right="106"/>
        <w:rPr>
          <w:rFonts w:ascii="Cambria" w:eastAsia="Poppins" w:hAnsi="Cambria" w:cs="Poppins"/>
          <w:color w:val="0D0D0D" w:themeColor="text1" w:themeTint="F2"/>
          <w:szCs w:val="24"/>
        </w:rPr>
      </w:pPr>
      <w:r w:rsidRPr="00545699">
        <w:rPr>
          <w:rFonts w:ascii="Cambria" w:eastAsia="Poppins" w:hAnsi="Cambria" w:cs="Poppins"/>
          <w:color w:val="0D0D0D" w:themeColor="text1" w:themeTint="F2"/>
          <w:szCs w:val="24"/>
        </w:rPr>
        <w:t>Approved June 2024</w:t>
      </w:r>
    </w:p>
    <w:p w14:paraId="19B34BFE" w14:textId="49B1770F" w:rsidR="00545699" w:rsidRPr="00545699" w:rsidRDefault="00545699" w:rsidP="4F0A1D51">
      <w:pPr>
        <w:spacing w:after="29" w:line="259" w:lineRule="auto"/>
        <w:ind w:right="106"/>
        <w:rPr>
          <w:rFonts w:ascii="Cambria" w:eastAsia="Poppins" w:hAnsi="Cambria" w:cs="Poppins"/>
          <w:i/>
          <w:color w:val="0D0D0D" w:themeColor="text1" w:themeTint="F2"/>
          <w:szCs w:val="24"/>
        </w:rPr>
      </w:pPr>
      <w:r>
        <w:rPr>
          <w:rFonts w:ascii="Cambria" w:eastAsia="Poppins" w:hAnsi="Cambria" w:cs="Poppins"/>
          <w:i/>
          <w:color w:val="0D0D0D" w:themeColor="text1" w:themeTint="F2"/>
          <w:szCs w:val="24"/>
        </w:rPr>
        <w:t>t</w:t>
      </w:r>
    </w:p>
    <w:p w14:paraId="56D7D18D" w14:textId="54074F64" w:rsidR="00261959" w:rsidRPr="004A3DE9" w:rsidRDefault="4F0A1D51" w:rsidP="4F0A1D51">
      <w:pPr>
        <w:spacing w:after="29" w:line="259" w:lineRule="auto"/>
        <w:ind w:right="106"/>
        <w:rPr>
          <w:rFonts w:ascii="Cambria" w:hAnsi="Cambria"/>
          <w:color w:val="000000" w:themeColor="text1"/>
          <w:szCs w:val="24"/>
        </w:rPr>
      </w:pPr>
      <w:r w:rsidRPr="004A3DE9">
        <w:rPr>
          <w:rFonts w:ascii="Cambria" w:eastAsia="Poppins" w:hAnsi="Cambria" w:cs="Poppins"/>
          <w:color w:val="0D0D0D" w:themeColor="text1" w:themeTint="F2"/>
          <w:szCs w:val="24"/>
        </w:rPr>
        <w:t xml:space="preserve">  </w:t>
      </w:r>
    </w:p>
    <w:p w14:paraId="44EAFD9C" w14:textId="3036C68E" w:rsidR="00261959" w:rsidRPr="004A3DE9" w:rsidRDefault="00261959" w:rsidP="4F0A1D51">
      <w:pPr>
        <w:spacing w:after="29" w:line="259" w:lineRule="auto"/>
        <w:ind w:right="106"/>
        <w:rPr>
          <w:rFonts w:ascii="Cambria" w:eastAsia="Poppins" w:hAnsi="Cambria" w:cs="Poppins"/>
          <w:color w:val="000000" w:themeColor="text1"/>
          <w:szCs w:val="24"/>
        </w:rPr>
      </w:pPr>
    </w:p>
    <w:p w14:paraId="4B94D5A5" w14:textId="77777777" w:rsidR="006418A0" w:rsidRPr="004A3DE9" w:rsidRDefault="006418A0" w:rsidP="4F0A1D51">
      <w:pPr>
        <w:spacing w:after="29" w:line="259" w:lineRule="auto"/>
        <w:ind w:left="0" w:right="62" w:firstLine="0"/>
        <w:rPr>
          <w:rFonts w:ascii="Cambria" w:eastAsia="Poppins" w:hAnsi="Cambria" w:cs="Poppins"/>
        </w:rPr>
      </w:pPr>
    </w:p>
    <w:p w14:paraId="6EA9934E" w14:textId="3768AAC7" w:rsidR="00261959" w:rsidRPr="004A3DE9" w:rsidRDefault="00261959" w:rsidP="4F0A1D51">
      <w:pPr>
        <w:spacing w:after="3" w:line="259" w:lineRule="auto"/>
        <w:ind w:left="-5" w:right="0"/>
        <w:rPr>
          <w:rFonts w:ascii="Cambria" w:eastAsia="Poppins" w:hAnsi="Cambria" w:cs="Poppins"/>
        </w:rPr>
      </w:pPr>
    </w:p>
    <w:p w14:paraId="6C1031F9" w14:textId="77777777" w:rsidR="00261959" w:rsidRPr="004A3DE9" w:rsidRDefault="00982693">
      <w:pPr>
        <w:spacing w:after="0" w:line="259" w:lineRule="auto"/>
        <w:ind w:left="0" w:right="0" w:firstLine="0"/>
        <w:rPr>
          <w:rFonts w:ascii="Cambria" w:hAnsi="Cambria"/>
        </w:rPr>
      </w:pPr>
      <w:r w:rsidRPr="004A3DE9">
        <w:rPr>
          <w:rFonts w:ascii="Cambria" w:hAnsi="Cambria"/>
          <w:b/>
        </w:rPr>
        <w:t xml:space="preserve"> </w:t>
      </w:r>
    </w:p>
    <w:p w14:paraId="4CE745D7" w14:textId="77777777" w:rsidR="00261959" w:rsidRPr="004A3DE9" w:rsidRDefault="00982693">
      <w:pPr>
        <w:spacing w:after="3" w:line="259" w:lineRule="auto"/>
        <w:ind w:left="-5" w:right="0"/>
        <w:rPr>
          <w:rFonts w:ascii="Cambria" w:hAnsi="Cambria"/>
        </w:rPr>
      </w:pPr>
      <w:r w:rsidRPr="004A3DE9">
        <w:rPr>
          <w:rFonts w:ascii="Cambria" w:hAnsi="Cambria"/>
          <w:b/>
          <w:color w:val="0000FF"/>
        </w:rPr>
        <w:t xml:space="preserve"> </w:t>
      </w:r>
    </w:p>
    <w:p w14:paraId="7D149327" w14:textId="77777777" w:rsidR="00261959" w:rsidRPr="004A3DE9" w:rsidRDefault="00982693">
      <w:pPr>
        <w:spacing w:after="0" w:line="259" w:lineRule="auto"/>
        <w:ind w:left="0" w:right="0" w:firstLine="0"/>
        <w:rPr>
          <w:rFonts w:ascii="Cambria" w:hAnsi="Cambria"/>
        </w:rPr>
      </w:pPr>
      <w:r w:rsidRPr="004A3DE9">
        <w:rPr>
          <w:rFonts w:ascii="Cambria" w:hAnsi="Cambria"/>
          <w:b/>
        </w:rPr>
        <w:t xml:space="preserve"> </w:t>
      </w:r>
    </w:p>
    <w:sectPr w:rsidR="00261959" w:rsidRPr="004A3DE9" w:rsidSect="00E82467">
      <w:headerReference w:type="even" r:id="rId11"/>
      <w:headerReference w:type="default" r:id="rId12"/>
      <w:footerReference w:type="even" r:id="rId13"/>
      <w:footerReference w:type="default" r:id="rId14"/>
      <w:headerReference w:type="first" r:id="rId15"/>
      <w:footerReference w:type="first" r:id="rId16"/>
      <w:pgSz w:w="11909" w:h="16834"/>
      <w:pgMar w:top="473" w:right="457" w:bottom="394" w:left="566" w:header="480" w:footer="478" w:gutter="0"/>
      <w:pgBorders w:offsetFrom="page">
        <w:top w:val="single" w:sz="24" w:space="24" w:color="92D050"/>
        <w:left w:val="single" w:sz="24" w:space="24" w:color="92D050"/>
        <w:bottom w:val="single" w:sz="24" w:space="24" w:color="92D050"/>
        <w:right w:val="single" w:sz="24" w:space="24" w:color="92D0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5ADB" w14:textId="77777777" w:rsidR="00A2658A" w:rsidRDefault="00A2658A">
      <w:pPr>
        <w:spacing w:after="0" w:line="240" w:lineRule="auto"/>
      </w:pPr>
      <w:r>
        <w:separator/>
      </w:r>
    </w:p>
  </w:endnote>
  <w:endnote w:type="continuationSeparator" w:id="0">
    <w:p w14:paraId="5AED8CB5" w14:textId="77777777" w:rsidR="00A2658A" w:rsidRDefault="00A2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C32B" w14:textId="77777777" w:rsidR="00261959" w:rsidRDefault="00982693">
    <w:pPr>
      <w:spacing w:after="0" w:line="259" w:lineRule="auto"/>
      <w:ind w:left="-566" w:right="20" w:firstLine="0"/>
    </w:pPr>
    <w:r>
      <w:rPr>
        <w:noProof/>
        <w:sz w:val="22"/>
      </w:rPr>
      <mc:AlternateContent>
        <mc:Choice Requires="wpg">
          <w:drawing>
            <wp:anchor distT="0" distB="0" distL="114300" distR="114300" simplePos="0" relativeHeight="251665408" behindDoc="0" locked="0" layoutInCell="1" allowOverlap="1" wp14:anchorId="7119FD09" wp14:editId="07777777">
              <wp:simplePos x="0" y="0"/>
              <wp:positionH relativeFrom="page">
                <wp:posOffset>304800</wp:posOffset>
              </wp:positionH>
              <wp:positionV relativeFrom="page">
                <wp:posOffset>10358323</wp:posOffset>
              </wp:positionV>
              <wp:extent cx="6954012" cy="27432"/>
              <wp:effectExtent l="0" t="0" r="0" b="0"/>
              <wp:wrapSquare wrapText="bothSides"/>
              <wp:docPr id="6701" name="Group 6701"/>
              <wp:cNvGraphicFramePr/>
              <a:graphic xmlns:a="http://schemas.openxmlformats.org/drawingml/2006/main">
                <a:graphicData uri="http://schemas.microsoft.com/office/word/2010/wordprocessingGroup">
                  <wpg:wgp>
                    <wpg:cNvGrpSpPr/>
                    <wpg:grpSpPr>
                      <a:xfrm>
                        <a:off x="0" y="0"/>
                        <a:ext cx="6954012" cy="27432"/>
                        <a:chOff x="0" y="0"/>
                        <a:chExt cx="6954012" cy="27432"/>
                      </a:xfrm>
                    </wpg:grpSpPr>
                    <wps:wsp>
                      <wps:cNvPr id="6904" name="Shape 6904"/>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905" name="Shape 6905"/>
                      <wps:cNvSpPr/>
                      <wps:spPr>
                        <a:xfrm>
                          <a:off x="27432" y="0"/>
                          <a:ext cx="6899148" cy="27432"/>
                        </a:xfrm>
                        <a:custGeom>
                          <a:avLst/>
                          <a:gdLst/>
                          <a:ahLst/>
                          <a:cxnLst/>
                          <a:rect l="0" t="0" r="0" b="0"/>
                          <a:pathLst>
                            <a:path w="6899148" h="27432">
                              <a:moveTo>
                                <a:pt x="0" y="0"/>
                              </a:moveTo>
                              <a:lnTo>
                                <a:pt x="6899148" y="0"/>
                              </a:lnTo>
                              <a:lnTo>
                                <a:pt x="6899148"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906" name="Shape 6906"/>
                      <wps:cNvSpPr/>
                      <wps:spPr>
                        <a:xfrm>
                          <a:off x="69265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3EF58B49">
            <v:group id="Group 6701" style="width:547.56pt;height:2.16003pt;position:absolute;mso-position-horizontal-relative:page;mso-position-horizontal:absolute;margin-left:24pt;mso-position-vertical-relative:page;margin-top:815.616pt;" coordsize="69540,274">
              <v:shape id="Shape 6907" style="position:absolute;width:274;height:274;left:0;top:0;" coordsize="27432,27432" path="m0,0l27432,0l27432,27432l0,27432l0,0">
                <v:stroke on="false" weight="0pt" color="#000000" opacity="0" miterlimit="10" joinstyle="miter" endcap="flat"/>
                <v:fill on="true" color="#ff0000"/>
              </v:shape>
              <v:shape id="Shape 6908" style="position:absolute;width:68991;height:274;left:274;top:0;" coordsize="6899148,27432" path="m0,0l6899148,0l6899148,27432l0,27432l0,0">
                <v:stroke on="false" weight="0pt" color="#000000" opacity="0" miterlimit="10" joinstyle="miter" endcap="flat"/>
                <v:fill on="true" color="#ff0000"/>
              </v:shape>
              <v:shape id="Shape 6909" style="position:absolute;width:274;height:274;left:69265;top:0;" coordsize="27432,27432" path="m0,0l27432,0l27432,27432l0,27432l0,0">
                <v:stroke on="false" weight="0pt" color="#000000" opacity="0" miterlimit="10" joinstyle="miter" endcap="flat"/>
                <v:fill on="true" color="#ff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15A0" w14:textId="77777777" w:rsidR="00261959" w:rsidRDefault="00982693">
    <w:pPr>
      <w:spacing w:after="0" w:line="259" w:lineRule="auto"/>
      <w:ind w:left="-566" w:right="20" w:firstLine="0"/>
    </w:pPr>
    <w:r>
      <w:rPr>
        <w:noProof/>
        <w:sz w:val="22"/>
      </w:rPr>
      <mc:AlternateContent>
        <mc:Choice Requires="wpg">
          <w:drawing>
            <wp:anchor distT="0" distB="0" distL="114300" distR="114300" simplePos="0" relativeHeight="251666432" behindDoc="0" locked="0" layoutInCell="1" allowOverlap="1" wp14:anchorId="61D7CC1F" wp14:editId="07777777">
              <wp:simplePos x="0" y="0"/>
              <wp:positionH relativeFrom="page">
                <wp:posOffset>304800</wp:posOffset>
              </wp:positionH>
              <wp:positionV relativeFrom="page">
                <wp:posOffset>10358323</wp:posOffset>
              </wp:positionV>
              <wp:extent cx="6954012" cy="27432"/>
              <wp:effectExtent l="0" t="0" r="0" b="0"/>
              <wp:wrapSquare wrapText="bothSides"/>
              <wp:docPr id="6681" name="Group 6681"/>
              <wp:cNvGraphicFramePr/>
              <a:graphic xmlns:a="http://schemas.openxmlformats.org/drawingml/2006/main">
                <a:graphicData uri="http://schemas.microsoft.com/office/word/2010/wordprocessingGroup">
                  <wpg:wgp>
                    <wpg:cNvGrpSpPr/>
                    <wpg:grpSpPr>
                      <a:xfrm>
                        <a:off x="0" y="0"/>
                        <a:ext cx="6954012" cy="27432"/>
                        <a:chOff x="0" y="0"/>
                        <a:chExt cx="6954012" cy="27432"/>
                      </a:xfrm>
                    </wpg:grpSpPr>
                    <wps:wsp>
                      <wps:cNvPr id="6898" name="Shape 6898"/>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99" name="Shape 6899"/>
                      <wps:cNvSpPr/>
                      <wps:spPr>
                        <a:xfrm>
                          <a:off x="27432" y="0"/>
                          <a:ext cx="6899148" cy="27432"/>
                        </a:xfrm>
                        <a:custGeom>
                          <a:avLst/>
                          <a:gdLst/>
                          <a:ahLst/>
                          <a:cxnLst/>
                          <a:rect l="0" t="0" r="0" b="0"/>
                          <a:pathLst>
                            <a:path w="6899148" h="27432">
                              <a:moveTo>
                                <a:pt x="0" y="0"/>
                              </a:moveTo>
                              <a:lnTo>
                                <a:pt x="6899148" y="0"/>
                              </a:lnTo>
                              <a:lnTo>
                                <a:pt x="6899148"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900" name="Shape 6900"/>
                      <wps:cNvSpPr/>
                      <wps:spPr>
                        <a:xfrm>
                          <a:off x="69265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30222C73">
            <v:group id="Group 6681" style="width:547.56pt;height:2.16003pt;position:absolute;mso-position-horizontal-relative:page;mso-position-horizontal:absolute;margin-left:24pt;mso-position-vertical-relative:page;margin-top:815.616pt;" coordsize="69540,274">
              <v:shape id="Shape 6901" style="position:absolute;width:274;height:274;left:0;top:0;" coordsize="27432,27432" path="m0,0l27432,0l27432,27432l0,27432l0,0">
                <v:stroke on="false" weight="0pt" color="#000000" opacity="0" miterlimit="10" joinstyle="miter" endcap="flat"/>
                <v:fill on="true" color="#ff0000"/>
              </v:shape>
              <v:shape id="Shape 6902" style="position:absolute;width:68991;height:274;left:274;top:0;" coordsize="6899148,27432" path="m0,0l6899148,0l6899148,27432l0,27432l0,0">
                <v:stroke on="false" weight="0pt" color="#000000" opacity="0" miterlimit="10" joinstyle="miter" endcap="flat"/>
                <v:fill on="true" color="#ff0000"/>
              </v:shape>
              <v:shape id="Shape 6903" style="position:absolute;width:274;height:274;left:69265;top:0;" coordsize="27432,27432" path="m0,0l27432,0l27432,27432l0,27432l0,0">
                <v:stroke on="false" weight="0pt" color="#000000" opacity="0" miterlimit="10" joinstyle="miter" endcap="flat"/>
                <v:fill on="true" color="#ff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49AB" w14:textId="77777777" w:rsidR="00261959" w:rsidRDefault="00982693">
    <w:pPr>
      <w:spacing w:after="0" w:line="259" w:lineRule="auto"/>
      <w:ind w:left="-566" w:right="20" w:firstLine="0"/>
    </w:pPr>
    <w:r>
      <w:rPr>
        <w:noProof/>
        <w:sz w:val="22"/>
      </w:rPr>
      <mc:AlternateContent>
        <mc:Choice Requires="wpg">
          <w:drawing>
            <wp:anchor distT="0" distB="0" distL="114300" distR="114300" simplePos="0" relativeHeight="251667456" behindDoc="0" locked="0" layoutInCell="1" allowOverlap="1" wp14:anchorId="25E83CA5" wp14:editId="07777777">
              <wp:simplePos x="0" y="0"/>
              <wp:positionH relativeFrom="page">
                <wp:posOffset>304800</wp:posOffset>
              </wp:positionH>
              <wp:positionV relativeFrom="page">
                <wp:posOffset>10358323</wp:posOffset>
              </wp:positionV>
              <wp:extent cx="6954012" cy="27432"/>
              <wp:effectExtent l="0" t="0" r="0" b="0"/>
              <wp:wrapSquare wrapText="bothSides"/>
              <wp:docPr id="6662" name="Group 6662"/>
              <wp:cNvGraphicFramePr/>
              <a:graphic xmlns:a="http://schemas.openxmlformats.org/drawingml/2006/main">
                <a:graphicData uri="http://schemas.microsoft.com/office/word/2010/wordprocessingGroup">
                  <wpg:wgp>
                    <wpg:cNvGrpSpPr/>
                    <wpg:grpSpPr>
                      <a:xfrm>
                        <a:off x="0" y="0"/>
                        <a:ext cx="6954012" cy="27432"/>
                        <a:chOff x="0" y="0"/>
                        <a:chExt cx="6954012" cy="27432"/>
                      </a:xfrm>
                    </wpg:grpSpPr>
                    <wps:wsp>
                      <wps:cNvPr id="6892" name="Shape 689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93" name="Shape 6893"/>
                      <wps:cNvSpPr/>
                      <wps:spPr>
                        <a:xfrm>
                          <a:off x="27432" y="0"/>
                          <a:ext cx="6899148" cy="27432"/>
                        </a:xfrm>
                        <a:custGeom>
                          <a:avLst/>
                          <a:gdLst/>
                          <a:ahLst/>
                          <a:cxnLst/>
                          <a:rect l="0" t="0" r="0" b="0"/>
                          <a:pathLst>
                            <a:path w="6899148" h="27432">
                              <a:moveTo>
                                <a:pt x="0" y="0"/>
                              </a:moveTo>
                              <a:lnTo>
                                <a:pt x="6899148" y="0"/>
                              </a:lnTo>
                              <a:lnTo>
                                <a:pt x="6899148"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94" name="Shape 6894"/>
                      <wps:cNvSpPr/>
                      <wps:spPr>
                        <a:xfrm>
                          <a:off x="69265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2DE97F17">
            <v:group id="Group 6662" style="width:547.56pt;height:2.16003pt;position:absolute;mso-position-horizontal-relative:page;mso-position-horizontal:absolute;margin-left:24pt;mso-position-vertical-relative:page;margin-top:815.616pt;" coordsize="69540,274">
              <v:shape id="Shape 6895" style="position:absolute;width:274;height:274;left:0;top:0;" coordsize="27432,27432" path="m0,0l27432,0l27432,27432l0,27432l0,0">
                <v:stroke on="false" weight="0pt" color="#000000" opacity="0" miterlimit="10" joinstyle="miter" endcap="flat"/>
                <v:fill on="true" color="#ff0000"/>
              </v:shape>
              <v:shape id="Shape 6896" style="position:absolute;width:68991;height:274;left:274;top:0;" coordsize="6899148,27432" path="m0,0l6899148,0l6899148,27432l0,27432l0,0">
                <v:stroke on="false" weight="0pt" color="#000000" opacity="0" miterlimit="10" joinstyle="miter" endcap="flat"/>
                <v:fill on="true" color="#ff0000"/>
              </v:shape>
              <v:shape id="Shape 6897" style="position:absolute;width:274;height:274;left:69265;top:0;" coordsize="27432,27432" path="m0,0l27432,0l27432,27432l0,27432l0,0">
                <v:stroke on="false" weight="0pt" color="#000000" opacity="0" miterlimit="10" joinstyle="miter" endcap="flat"/>
                <v:fill on="true" color="#ff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BACC" w14:textId="77777777" w:rsidR="00A2658A" w:rsidRDefault="00A2658A">
      <w:pPr>
        <w:spacing w:after="0" w:line="240" w:lineRule="auto"/>
      </w:pPr>
      <w:r>
        <w:separator/>
      </w:r>
    </w:p>
  </w:footnote>
  <w:footnote w:type="continuationSeparator" w:id="0">
    <w:p w14:paraId="06B4C270" w14:textId="77777777" w:rsidR="00A2658A" w:rsidRDefault="00A2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11ED" w14:textId="77777777" w:rsidR="00261959" w:rsidRDefault="00982693">
    <w:pPr>
      <w:spacing w:after="0" w:line="259" w:lineRule="auto"/>
      <w:ind w:left="-566" w:right="20" w:firstLine="0"/>
    </w:pPr>
    <w:r>
      <w:rPr>
        <w:noProof/>
        <w:sz w:val="22"/>
      </w:rPr>
      <mc:AlternateContent>
        <mc:Choice Requires="wpg">
          <w:drawing>
            <wp:anchor distT="0" distB="0" distL="114300" distR="114300" simplePos="0" relativeHeight="251658240" behindDoc="0" locked="0" layoutInCell="1" allowOverlap="1" wp14:anchorId="2EF5DEDA" wp14:editId="07777777">
              <wp:simplePos x="0" y="0"/>
              <wp:positionH relativeFrom="page">
                <wp:posOffset>304800</wp:posOffset>
              </wp:positionH>
              <wp:positionV relativeFrom="page">
                <wp:posOffset>304800</wp:posOffset>
              </wp:positionV>
              <wp:extent cx="27432" cy="27432"/>
              <wp:effectExtent l="0" t="0" r="0" b="0"/>
              <wp:wrapSquare wrapText="bothSides"/>
              <wp:docPr id="6689" name="Group 6689"/>
              <wp:cNvGraphicFramePr/>
              <a:graphic xmlns:a="http://schemas.openxmlformats.org/drawingml/2006/main">
                <a:graphicData uri="http://schemas.microsoft.com/office/word/2010/wordprocessingGroup">
                  <wpg:wgp>
                    <wpg:cNvGrpSpPr/>
                    <wpg:grpSpPr>
                      <a:xfrm>
                        <a:off x="0" y="0"/>
                        <a:ext cx="27432" cy="27432"/>
                        <a:chOff x="0" y="0"/>
                        <a:chExt cx="27432" cy="27432"/>
                      </a:xfrm>
                    </wpg:grpSpPr>
                    <wps:wsp>
                      <wps:cNvPr id="6882" name="Shape 688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5BD0AD3A">
            <v:group id="Group 6689" style="width:2.16pt;height:2.15997pt;position:absolute;mso-position-horizontal-relative:page;mso-position-horizontal:absolute;margin-left:24pt;mso-position-vertical-relative:page;margin-top:24pt;" coordsize="274,274">
              <v:shape id="Shape 6883" style="position:absolute;width:274;height:274;left:0;top:0;" coordsize="27432,27432" path="m0,0l27432,0l27432,27432l0,27432l0,0">
                <v:stroke on="false" weight="0pt" color="#000000" opacity="0" miterlimit="10" joinstyle="miter" endcap="flat"/>
                <v:fill on="true" color="#ff000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4F1E5967" wp14:editId="07777777">
              <wp:simplePos x="0" y="0"/>
              <wp:positionH relativeFrom="page">
                <wp:posOffset>7231381</wp:posOffset>
              </wp:positionH>
              <wp:positionV relativeFrom="page">
                <wp:posOffset>304800</wp:posOffset>
              </wp:positionV>
              <wp:extent cx="27432" cy="27432"/>
              <wp:effectExtent l="0" t="0" r="0" b="0"/>
              <wp:wrapSquare wrapText="bothSides"/>
              <wp:docPr id="6691" name="Group 6691"/>
              <wp:cNvGraphicFramePr/>
              <a:graphic xmlns:a="http://schemas.openxmlformats.org/drawingml/2006/main">
                <a:graphicData uri="http://schemas.microsoft.com/office/word/2010/wordprocessingGroup">
                  <wpg:wgp>
                    <wpg:cNvGrpSpPr/>
                    <wpg:grpSpPr>
                      <a:xfrm>
                        <a:off x="0" y="0"/>
                        <a:ext cx="27432" cy="27432"/>
                        <a:chOff x="0" y="0"/>
                        <a:chExt cx="27432" cy="27432"/>
                      </a:xfrm>
                    </wpg:grpSpPr>
                    <wps:wsp>
                      <wps:cNvPr id="6884" name="Shape 6884"/>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63CE8B54">
            <v:group id="Group 6691" style="width:2.15997pt;height:2.15997pt;position:absolute;mso-position-horizontal-relative:page;mso-position-horizontal:absolute;margin-left:569.4pt;mso-position-vertical-relative:page;margin-top:24pt;" coordsize="274,274">
              <v:shape id="Shape 6885" style="position:absolute;width:274;height:274;left:0;top:0;" coordsize="27432,27432" path="m0,0l27432,0l27432,27432l0,27432l0,0">
                <v:stroke on="false" weight="0pt" color="#000000" opacity="0" miterlimit="10" joinstyle="miter" endcap="flat"/>
                <v:fill on="true" color="#ff0000"/>
              </v:shape>
              <w10:wrap type="square"/>
            </v:group>
          </w:pict>
        </mc:Fallback>
      </mc:AlternateContent>
    </w:r>
  </w:p>
  <w:p w14:paraId="0B54AA22" w14:textId="77777777" w:rsidR="00261959" w:rsidRDefault="00982693">
    <w:r>
      <w:rPr>
        <w:noProof/>
        <w:sz w:val="22"/>
      </w:rPr>
      <mc:AlternateContent>
        <mc:Choice Requires="wpg">
          <w:drawing>
            <wp:anchor distT="0" distB="0" distL="114300" distR="114300" simplePos="0" relativeHeight="251660288" behindDoc="1" locked="0" layoutInCell="1" allowOverlap="1" wp14:anchorId="123976F2" wp14:editId="07777777">
              <wp:simplePos x="0" y="0"/>
              <wp:positionH relativeFrom="page">
                <wp:posOffset>304800</wp:posOffset>
              </wp:positionH>
              <wp:positionV relativeFrom="page">
                <wp:posOffset>304800</wp:posOffset>
              </wp:positionV>
              <wp:extent cx="6954012" cy="10053523"/>
              <wp:effectExtent l="0" t="0" r="0" b="0"/>
              <wp:wrapNone/>
              <wp:docPr id="6693" name="Group 6693"/>
              <wp:cNvGraphicFramePr/>
              <a:graphic xmlns:a="http://schemas.openxmlformats.org/drawingml/2006/main">
                <a:graphicData uri="http://schemas.microsoft.com/office/word/2010/wordprocessingGroup">
                  <wpg:wgp>
                    <wpg:cNvGrpSpPr/>
                    <wpg:grpSpPr>
                      <a:xfrm>
                        <a:off x="0" y="0"/>
                        <a:ext cx="6954012" cy="10053523"/>
                        <a:chOff x="0" y="0"/>
                        <a:chExt cx="6954012" cy="10053523"/>
                      </a:xfrm>
                    </wpg:grpSpPr>
                    <wps:wsp>
                      <wps:cNvPr id="6886" name="Shape 6886"/>
                      <wps:cNvSpPr/>
                      <wps:spPr>
                        <a:xfrm>
                          <a:off x="27432" y="0"/>
                          <a:ext cx="6899148" cy="27432"/>
                        </a:xfrm>
                        <a:custGeom>
                          <a:avLst/>
                          <a:gdLst/>
                          <a:ahLst/>
                          <a:cxnLst/>
                          <a:rect l="0" t="0" r="0" b="0"/>
                          <a:pathLst>
                            <a:path w="6899148" h="27432">
                              <a:moveTo>
                                <a:pt x="0" y="0"/>
                              </a:moveTo>
                              <a:lnTo>
                                <a:pt x="6899148" y="0"/>
                              </a:lnTo>
                              <a:lnTo>
                                <a:pt x="6899148"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87" name="Shape 6887"/>
                      <wps:cNvSpPr/>
                      <wps:spPr>
                        <a:xfrm>
                          <a:off x="0" y="27381"/>
                          <a:ext cx="27432" cy="10026142"/>
                        </a:xfrm>
                        <a:custGeom>
                          <a:avLst/>
                          <a:gdLst/>
                          <a:ahLst/>
                          <a:cxnLst/>
                          <a:rect l="0" t="0" r="0" b="0"/>
                          <a:pathLst>
                            <a:path w="27432" h="10026142">
                              <a:moveTo>
                                <a:pt x="0" y="0"/>
                              </a:moveTo>
                              <a:lnTo>
                                <a:pt x="27432" y="0"/>
                              </a:lnTo>
                              <a:lnTo>
                                <a:pt x="27432" y="10026142"/>
                              </a:lnTo>
                              <a:lnTo>
                                <a:pt x="0" y="1002614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88" name="Shape 6888"/>
                      <wps:cNvSpPr/>
                      <wps:spPr>
                        <a:xfrm>
                          <a:off x="6926581" y="27381"/>
                          <a:ext cx="27432" cy="10026142"/>
                        </a:xfrm>
                        <a:custGeom>
                          <a:avLst/>
                          <a:gdLst/>
                          <a:ahLst/>
                          <a:cxnLst/>
                          <a:rect l="0" t="0" r="0" b="0"/>
                          <a:pathLst>
                            <a:path w="27432" h="10026142">
                              <a:moveTo>
                                <a:pt x="0" y="0"/>
                              </a:moveTo>
                              <a:lnTo>
                                <a:pt x="27432" y="0"/>
                              </a:lnTo>
                              <a:lnTo>
                                <a:pt x="27432" y="10026142"/>
                              </a:lnTo>
                              <a:lnTo>
                                <a:pt x="0" y="1002614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3F75CE6B">
            <v:group id="Group 6693" style="width:547.56pt;height:791.616pt;position:absolute;z-index:-2147483648;mso-position-horizontal-relative:page;mso-position-horizontal:absolute;margin-left:24pt;mso-position-vertical-relative:page;margin-top:24pt;" coordsize="69540,100535">
              <v:shape id="Shape 6889" style="position:absolute;width:68991;height:274;left:274;top:0;" coordsize="6899148,27432" path="m0,0l6899148,0l6899148,27432l0,27432l0,0">
                <v:stroke on="false" weight="0pt" color="#000000" opacity="0" miterlimit="10" joinstyle="miter" endcap="flat"/>
                <v:fill on="true" color="#ff0000"/>
              </v:shape>
              <v:shape id="Shape 6890" style="position:absolute;width:274;height:100261;left:0;top:273;" coordsize="27432,10026142" path="m0,0l27432,0l27432,10026142l0,10026142l0,0">
                <v:stroke on="false" weight="0pt" color="#000000" opacity="0" miterlimit="10" joinstyle="miter" endcap="flat"/>
                <v:fill on="true" color="#ff0000"/>
              </v:shape>
              <v:shape id="Shape 6891" style="position:absolute;width:274;height:100261;left:69265;top:273;" coordsize="27432,10026142" path="m0,0l27432,0l27432,10026142l0,10026142l0,0">
                <v:stroke on="false" weight="0pt" color="#000000" opacity="0" miterlimit="10" joinstyle="miter" endcap="flat"/>
                <v:fill on="true" color="#ff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2656" w14:textId="77777777" w:rsidR="00261959" w:rsidRDefault="00982693">
    <w:pPr>
      <w:spacing w:after="0" w:line="259" w:lineRule="auto"/>
      <w:ind w:left="-566" w:right="20" w:firstLine="0"/>
    </w:pPr>
    <w:r>
      <w:rPr>
        <w:noProof/>
        <w:sz w:val="22"/>
      </w:rPr>
      <mc:AlternateContent>
        <mc:Choice Requires="wpg">
          <w:drawing>
            <wp:anchor distT="0" distB="0" distL="114300" distR="114300" simplePos="0" relativeHeight="251661312" behindDoc="0" locked="0" layoutInCell="1" allowOverlap="1" wp14:anchorId="15C643B7" wp14:editId="07777777">
              <wp:simplePos x="0" y="0"/>
              <wp:positionH relativeFrom="page">
                <wp:posOffset>304800</wp:posOffset>
              </wp:positionH>
              <wp:positionV relativeFrom="page">
                <wp:posOffset>304800</wp:posOffset>
              </wp:positionV>
              <wp:extent cx="6954012" cy="27432"/>
              <wp:effectExtent l="0" t="0" r="0" b="0"/>
              <wp:wrapSquare wrapText="bothSides"/>
              <wp:docPr id="6670" name="Group 6670"/>
              <wp:cNvGraphicFramePr/>
              <a:graphic xmlns:a="http://schemas.openxmlformats.org/drawingml/2006/main">
                <a:graphicData uri="http://schemas.microsoft.com/office/word/2010/wordprocessingGroup">
                  <wpg:wgp>
                    <wpg:cNvGrpSpPr/>
                    <wpg:grpSpPr>
                      <a:xfrm>
                        <a:off x="0" y="0"/>
                        <a:ext cx="6954012" cy="27432"/>
                        <a:chOff x="0" y="0"/>
                        <a:chExt cx="6954012" cy="27432"/>
                      </a:xfrm>
                    </wpg:grpSpPr>
                    <wps:wsp>
                      <wps:cNvPr id="6872" name="Shape 687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73" name="Shape 6873"/>
                      <wps:cNvSpPr/>
                      <wps:spPr>
                        <a:xfrm>
                          <a:off x="27432" y="0"/>
                          <a:ext cx="6899148" cy="27432"/>
                        </a:xfrm>
                        <a:custGeom>
                          <a:avLst/>
                          <a:gdLst/>
                          <a:ahLst/>
                          <a:cxnLst/>
                          <a:rect l="0" t="0" r="0" b="0"/>
                          <a:pathLst>
                            <a:path w="6899148" h="27432">
                              <a:moveTo>
                                <a:pt x="0" y="0"/>
                              </a:moveTo>
                              <a:lnTo>
                                <a:pt x="6899148" y="0"/>
                              </a:lnTo>
                              <a:lnTo>
                                <a:pt x="6899148"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74" name="Shape 6874"/>
                      <wps:cNvSpPr/>
                      <wps:spPr>
                        <a:xfrm>
                          <a:off x="69265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6BD925FA">
            <v:group id="Group 6670" style="width:547.56pt;height:2.15997pt;position:absolute;mso-position-horizontal-relative:page;mso-position-horizontal:absolute;margin-left:24pt;mso-position-vertical-relative:page;margin-top:24pt;" coordsize="69540,274">
              <v:shape id="Shape 6875" style="position:absolute;width:274;height:274;left:0;top:0;" coordsize="27432,27432" path="m0,0l27432,0l27432,27432l0,27432l0,0">
                <v:stroke on="false" weight="0pt" color="#000000" opacity="0" miterlimit="10" joinstyle="miter" endcap="flat"/>
                <v:fill on="true" color="#ff0000"/>
              </v:shape>
              <v:shape id="Shape 6876" style="position:absolute;width:68991;height:274;left:274;top:0;" coordsize="6899148,27432" path="m0,0l6899148,0l6899148,27432l0,27432l0,0">
                <v:stroke on="false" weight="0pt" color="#000000" opacity="0" miterlimit="10" joinstyle="miter" endcap="flat"/>
                <v:fill on="true" color="#ff0000"/>
              </v:shape>
              <v:shape id="Shape 6877" style="position:absolute;width:274;height:274;left:69265;top:0;" coordsize="27432,27432" path="m0,0l27432,0l27432,27432l0,27432l0,0">
                <v:stroke on="false" weight="0pt" color="#000000" opacity="0" miterlimit="10" joinstyle="miter" endcap="flat"/>
                <v:fill on="true" color="#ff0000"/>
              </v:shape>
              <w10:wrap type="square"/>
            </v:group>
          </w:pict>
        </mc:Fallback>
      </mc:AlternateContent>
    </w:r>
  </w:p>
  <w:p w14:paraId="7B28F131" w14:textId="77777777" w:rsidR="00261959" w:rsidRDefault="00982693">
    <w:r>
      <w:rPr>
        <w:noProof/>
        <w:sz w:val="22"/>
      </w:rPr>
      <mc:AlternateContent>
        <mc:Choice Requires="wpg">
          <w:drawing>
            <wp:anchor distT="0" distB="0" distL="114300" distR="114300" simplePos="0" relativeHeight="251662336" behindDoc="1" locked="0" layoutInCell="1" allowOverlap="1" wp14:anchorId="64A47DEA" wp14:editId="07777777">
              <wp:simplePos x="0" y="0"/>
              <wp:positionH relativeFrom="page">
                <wp:posOffset>304800</wp:posOffset>
              </wp:positionH>
              <wp:positionV relativeFrom="page">
                <wp:posOffset>332181</wp:posOffset>
              </wp:positionV>
              <wp:extent cx="6954012" cy="10026142"/>
              <wp:effectExtent l="0" t="0" r="0" b="0"/>
              <wp:wrapNone/>
              <wp:docPr id="6674" name="Group 6674"/>
              <wp:cNvGraphicFramePr/>
              <a:graphic xmlns:a="http://schemas.openxmlformats.org/drawingml/2006/main">
                <a:graphicData uri="http://schemas.microsoft.com/office/word/2010/wordprocessingGroup">
                  <wpg:wgp>
                    <wpg:cNvGrpSpPr/>
                    <wpg:grpSpPr>
                      <a:xfrm>
                        <a:off x="0" y="0"/>
                        <a:ext cx="6954012" cy="10026142"/>
                        <a:chOff x="0" y="0"/>
                        <a:chExt cx="6954012" cy="10026142"/>
                      </a:xfrm>
                    </wpg:grpSpPr>
                    <wps:wsp>
                      <wps:cNvPr id="6878" name="Shape 6878"/>
                      <wps:cNvSpPr/>
                      <wps:spPr>
                        <a:xfrm>
                          <a:off x="0" y="0"/>
                          <a:ext cx="27432" cy="10026142"/>
                        </a:xfrm>
                        <a:custGeom>
                          <a:avLst/>
                          <a:gdLst/>
                          <a:ahLst/>
                          <a:cxnLst/>
                          <a:rect l="0" t="0" r="0" b="0"/>
                          <a:pathLst>
                            <a:path w="27432" h="10026142">
                              <a:moveTo>
                                <a:pt x="0" y="0"/>
                              </a:moveTo>
                              <a:lnTo>
                                <a:pt x="27432" y="0"/>
                              </a:lnTo>
                              <a:lnTo>
                                <a:pt x="27432" y="10026142"/>
                              </a:lnTo>
                              <a:lnTo>
                                <a:pt x="0" y="1002614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79" name="Shape 6879"/>
                      <wps:cNvSpPr/>
                      <wps:spPr>
                        <a:xfrm>
                          <a:off x="6926581" y="0"/>
                          <a:ext cx="27432" cy="10026142"/>
                        </a:xfrm>
                        <a:custGeom>
                          <a:avLst/>
                          <a:gdLst/>
                          <a:ahLst/>
                          <a:cxnLst/>
                          <a:rect l="0" t="0" r="0" b="0"/>
                          <a:pathLst>
                            <a:path w="27432" h="10026142">
                              <a:moveTo>
                                <a:pt x="0" y="0"/>
                              </a:moveTo>
                              <a:lnTo>
                                <a:pt x="27432" y="0"/>
                              </a:lnTo>
                              <a:lnTo>
                                <a:pt x="27432" y="10026142"/>
                              </a:lnTo>
                              <a:lnTo>
                                <a:pt x="0" y="1002614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7E407802">
            <v:group id="Group 6674" style="width:547.56pt;height:789.46pt;position:absolute;z-index:-2147483648;mso-position-horizontal-relative:page;mso-position-horizontal:absolute;margin-left:24pt;mso-position-vertical-relative:page;margin-top:26.1559pt;" coordsize="69540,100261">
              <v:shape id="Shape 6880" style="position:absolute;width:274;height:100261;left:0;top:0;" coordsize="27432,10026142" path="m0,0l27432,0l27432,10026142l0,10026142l0,0">
                <v:stroke on="false" weight="0pt" color="#000000" opacity="0" miterlimit="10" joinstyle="miter" endcap="flat"/>
                <v:fill on="true" color="#ff0000"/>
              </v:shape>
              <v:shape id="Shape 6881" style="position:absolute;width:274;height:100261;left:69265;top:0;" coordsize="27432,10026142" path="m0,0l27432,0l27432,10026142l0,10026142l0,0">
                <v:stroke on="false" weight="0pt" color="#000000" opacity="0" miterlimit="10" joinstyle="miter" endcap="flat"/>
                <v:fill on="true" color="#ff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8555" w14:textId="77777777" w:rsidR="00261959" w:rsidRDefault="00982693">
    <w:pPr>
      <w:spacing w:after="0" w:line="259" w:lineRule="auto"/>
      <w:ind w:left="-566" w:right="20" w:firstLine="0"/>
    </w:pPr>
    <w:r>
      <w:rPr>
        <w:noProof/>
        <w:sz w:val="22"/>
      </w:rPr>
      <mc:AlternateContent>
        <mc:Choice Requires="wpg">
          <w:drawing>
            <wp:anchor distT="0" distB="0" distL="114300" distR="114300" simplePos="0" relativeHeight="251663360" behindDoc="0" locked="0" layoutInCell="1" allowOverlap="1" wp14:anchorId="3524CFC3" wp14:editId="07777777">
              <wp:simplePos x="0" y="0"/>
              <wp:positionH relativeFrom="page">
                <wp:posOffset>304800</wp:posOffset>
              </wp:positionH>
              <wp:positionV relativeFrom="page">
                <wp:posOffset>304800</wp:posOffset>
              </wp:positionV>
              <wp:extent cx="6954012" cy="27432"/>
              <wp:effectExtent l="0" t="0" r="0" b="0"/>
              <wp:wrapSquare wrapText="bothSides"/>
              <wp:docPr id="6651" name="Group 6651"/>
              <wp:cNvGraphicFramePr/>
              <a:graphic xmlns:a="http://schemas.openxmlformats.org/drawingml/2006/main">
                <a:graphicData uri="http://schemas.microsoft.com/office/word/2010/wordprocessingGroup">
                  <wpg:wgp>
                    <wpg:cNvGrpSpPr/>
                    <wpg:grpSpPr>
                      <a:xfrm>
                        <a:off x="0" y="0"/>
                        <a:ext cx="6954012" cy="27432"/>
                        <a:chOff x="0" y="0"/>
                        <a:chExt cx="6954012" cy="27432"/>
                      </a:xfrm>
                    </wpg:grpSpPr>
                    <wps:wsp>
                      <wps:cNvPr id="6862" name="Shape 686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63" name="Shape 6863"/>
                      <wps:cNvSpPr/>
                      <wps:spPr>
                        <a:xfrm>
                          <a:off x="27432" y="0"/>
                          <a:ext cx="6899148" cy="27432"/>
                        </a:xfrm>
                        <a:custGeom>
                          <a:avLst/>
                          <a:gdLst/>
                          <a:ahLst/>
                          <a:cxnLst/>
                          <a:rect l="0" t="0" r="0" b="0"/>
                          <a:pathLst>
                            <a:path w="6899148" h="27432">
                              <a:moveTo>
                                <a:pt x="0" y="0"/>
                              </a:moveTo>
                              <a:lnTo>
                                <a:pt x="6899148" y="0"/>
                              </a:lnTo>
                              <a:lnTo>
                                <a:pt x="6899148"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64" name="Shape 6864"/>
                      <wps:cNvSpPr/>
                      <wps:spPr>
                        <a:xfrm>
                          <a:off x="692658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60B8894A">
            <v:group id="Group 6651" style="width:547.56pt;height:2.15997pt;position:absolute;mso-position-horizontal-relative:page;mso-position-horizontal:absolute;margin-left:24pt;mso-position-vertical-relative:page;margin-top:24pt;" coordsize="69540,274">
              <v:shape id="Shape 6865" style="position:absolute;width:274;height:274;left:0;top:0;" coordsize="27432,27432" path="m0,0l27432,0l27432,27432l0,27432l0,0">
                <v:stroke on="false" weight="0pt" color="#000000" opacity="0" miterlimit="10" joinstyle="miter" endcap="flat"/>
                <v:fill on="true" color="#ff0000"/>
              </v:shape>
              <v:shape id="Shape 6866" style="position:absolute;width:68991;height:274;left:274;top:0;" coordsize="6899148,27432" path="m0,0l6899148,0l6899148,27432l0,27432l0,0">
                <v:stroke on="false" weight="0pt" color="#000000" opacity="0" miterlimit="10" joinstyle="miter" endcap="flat"/>
                <v:fill on="true" color="#ff0000"/>
              </v:shape>
              <v:shape id="Shape 6867" style="position:absolute;width:274;height:274;left:69265;top:0;" coordsize="27432,27432" path="m0,0l27432,0l27432,27432l0,27432l0,0">
                <v:stroke on="false" weight="0pt" color="#000000" opacity="0" miterlimit="10" joinstyle="miter" endcap="flat"/>
                <v:fill on="true" color="#ff0000"/>
              </v:shape>
              <w10:wrap type="square"/>
            </v:group>
          </w:pict>
        </mc:Fallback>
      </mc:AlternateContent>
    </w:r>
  </w:p>
  <w:p w14:paraId="56D30854" w14:textId="77777777" w:rsidR="00261959" w:rsidRDefault="00982693">
    <w:r>
      <w:rPr>
        <w:noProof/>
        <w:sz w:val="22"/>
      </w:rPr>
      <mc:AlternateContent>
        <mc:Choice Requires="wpg">
          <w:drawing>
            <wp:anchor distT="0" distB="0" distL="114300" distR="114300" simplePos="0" relativeHeight="251664384" behindDoc="1" locked="0" layoutInCell="1" allowOverlap="1" wp14:anchorId="59B0D7A7" wp14:editId="07777777">
              <wp:simplePos x="0" y="0"/>
              <wp:positionH relativeFrom="page">
                <wp:posOffset>304800</wp:posOffset>
              </wp:positionH>
              <wp:positionV relativeFrom="page">
                <wp:posOffset>332181</wp:posOffset>
              </wp:positionV>
              <wp:extent cx="6954012" cy="10026142"/>
              <wp:effectExtent l="0" t="0" r="0" b="0"/>
              <wp:wrapNone/>
              <wp:docPr id="6655" name="Group 6655"/>
              <wp:cNvGraphicFramePr/>
              <a:graphic xmlns:a="http://schemas.openxmlformats.org/drawingml/2006/main">
                <a:graphicData uri="http://schemas.microsoft.com/office/word/2010/wordprocessingGroup">
                  <wpg:wgp>
                    <wpg:cNvGrpSpPr/>
                    <wpg:grpSpPr>
                      <a:xfrm>
                        <a:off x="0" y="0"/>
                        <a:ext cx="6954012" cy="10026142"/>
                        <a:chOff x="0" y="0"/>
                        <a:chExt cx="6954012" cy="10026142"/>
                      </a:xfrm>
                    </wpg:grpSpPr>
                    <wps:wsp>
                      <wps:cNvPr id="6868" name="Shape 6868"/>
                      <wps:cNvSpPr/>
                      <wps:spPr>
                        <a:xfrm>
                          <a:off x="0" y="0"/>
                          <a:ext cx="27432" cy="10026142"/>
                        </a:xfrm>
                        <a:custGeom>
                          <a:avLst/>
                          <a:gdLst/>
                          <a:ahLst/>
                          <a:cxnLst/>
                          <a:rect l="0" t="0" r="0" b="0"/>
                          <a:pathLst>
                            <a:path w="27432" h="10026142">
                              <a:moveTo>
                                <a:pt x="0" y="0"/>
                              </a:moveTo>
                              <a:lnTo>
                                <a:pt x="27432" y="0"/>
                              </a:lnTo>
                              <a:lnTo>
                                <a:pt x="27432" y="10026142"/>
                              </a:lnTo>
                              <a:lnTo>
                                <a:pt x="0" y="1002614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6869" name="Shape 6869"/>
                      <wps:cNvSpPr/>
                      <wps:spPr>
                        <a:xfrm>
                          <a:off x="6926581" y="0"/>
                          <a:ext cx="27432" cy="10026142"/>
                        </a:xfrm>
                        <a:custGeom>
                          <a:avLst/>
                          <a:gdLst/>
                          <a:ahLst/>
                          <a:cxnLst/>
                          <a:rect l="0" t="0" r="0" b="0"/>
                          <a:pathLst>
                            <a:path w="27432" h="10026142">
                              <a:moveTo>
                                <a:pt x="0" y="0"/>
                              </a:moveTo>
                              <a:lnTo>
                                <a:pt x="27432" y="0"/>
                              </a:lnTo>
                              <a:lnTo>
                                <a:pt x="27432" y="10026142"/>
                              </a:lnTo>
                              <a:lnTo>
                                <a:pt x="0" y="1002614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wp14="http://schemas.microsoft.com/office/word/2010/wordml" xmlns:a="http://schemas.openxmlformats.org/drawingml/2006/main">
          <w:pict w14:anchorId="2D76E0AA">
            <v:group id="Group 6655" style="width:547.56pt;height:789.46pt;position:absolute;z-index:-2147483648;mso-position-horizontal-relative:page;mso-position-horizontal:absolute;margin-left:24pt;mso-position-vertical-relative:page;margin-top:26.1559pt;" coordsize="69540,100261">
              <v:shape id="Shape 6870" style="position:absolute;width:274;height:100261;left:0;top:0;" coordsize="27432,10026142" path="m0,0l27432,0l27432,10026142l0,10026142l0,0">
                <v:stroke on="false" weight="0pt" color="#000000" opacity="0" miterlimit="10" joinstyle="miter" endcap="flat"/>
                <v:fill on="true" color="#ff0000"/>
              </v:shape>
              <v:shape id="Shape 6871" style="position:absolute;width:274;height:100261;left:69265;top:0;" coordsize="27432,10026142" path="m0,0l27432,0l27432,10026142l0,10026142l0,0">
                <v:stroke on="false" weight="0pt" color="#000000" opacity="0" miterlimit="10" joinstyle="miter" endcap="flat"/>
                <v:fill on="true" color="#ff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815"/>
    <w:multiLevelType w:val="hybridMultilevel"/>
    <w:tmpl w:val="7CCE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69A1"/>
    <w:multiLevelType w:val="hybridMultilevel"/>
    <w:tmpl w:val="32DC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4799C"/>
    <w:multiLevelType w:val="hybridMultilevel"/>
    <w:tmpl w:val="E3F492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27440"/>
    <w:multiLevelType w:val="hybridMultilevel"/>
    <w:tmpl w:val="0E448E22"/>
    <w:lvl w:ilvl="0" w:tplc="08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AE636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0E52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8C2B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E73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055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CCB4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0EF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0070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2C3643"/>
    <w:multiLevelType w:val="hybridMultilevel"/>
    <w:tmpl w:val="AD18F01C"/>
    <w:lvl w:ilvl="0" w:tplc="1188D7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E5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662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B8DD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E63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8CDC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7473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56A4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C7A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7B5EF3"/>
    <w:multiLevelType w:val="hybridMultilevel"/>
    <w:tmpl w:val="D48E0DEE"/>
    <w:lvl w:ilvl="0" w:tplc="B9AA35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8C33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4E52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7CA3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E1B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DAB3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CEB3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AB0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7686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27ACC"/>
    <w:multiLevelType w:val="hybridMultilevel"/>
    <w:tmpl w:val="7BBC788A"/>
    <w:lvl w:ilvl="0" w:tplc="E6DE85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9208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CE0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3284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1A1F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0C49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A85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20A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52D8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F36E5E"/>
    <w:multiLevelType w:val="hybridMultilevel"/>
    <w:tmpl w:val="D58E5124"/>
    <w:lvl w:ilvl="0" w:tplc="20B06E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123CE4">
      <w:start w:val="1"/>
      <w:numFmt w:val="bullet"/>
      <w:lvlText w:val="o"/>
      <w:lvlJc w:val="left"/>
      <w:pPr>
        <w:ind w:left="1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6C8EA0">
      <w:start w:val="1"/>
      <w:numFmt w:val="bullet"/>
      <w:lvlText w:val="▪"/>
      <w:lvlJc w:val="left"/>
      <w:pPr>
        <w:ind w:left="2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2E705C">
      <w:start w:val="1"/>
      <w:numFmt w:val="bullet"/>
      <w:lvlText w:val="•"/>
      <w:lvlJc w:val="left"/>
      <w:pPr>
        <w:ind w:left="2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960D24">
      <w:start w:val="1"/>
      <w:numFmt w:val="bullet"/>
      <w:lvlText w:val="o"/>
      <w:lvlJc w:val="left"/>
      <w:pPr>
        <w:ind w:left="3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EEF48">
      <w:start w:val="1"/>
      <w:numFmt w:val="bullet"/>
      <w:lvlText w:val="▪"/>
      <w:lvlJc w:val="left"/>
      <w:pPr>
        <w:ind w:left="4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38560E">
      <w:start w:val="1"/>
      <w:numFmt w:val="bullet"/>
      <w:lvlText w:val="•"/>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84D3E">
      <w:start w:val="1"/>
      <w:numFmt w:val="bullet"/>
      <w:lvlText w:val="o"/>
      <w:lvlJc w:val="left"/>
      <w:pPr>
        <w:ind w:left="5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46D856">
      <w:start w:val="1"/>
      <w:numFmt w:val="bullet"/>
      <w:lvlText w:val="▪"/>
      <w:lvlJc w:val="left"/>
      <w:pPr>
        <w:ind w:left="6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6F7945"/>
    <w:multiLevelType w:val="hybridMultilevel"/>
    <w:tmpl w:val="1A6C050E"/>
    <w:lvl w:ilvl="0" w:tplc="543A8B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2ABF2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B421F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C8A73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C2B9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868C4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5CC05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6049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CE5EE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A11E3E"/>
    <w:multiLevelType w:val="hybridMultilevel"/>
    <w:tmpl w:val="E74AB6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6"/>
  </w:num>
  <w:num w:numId="6">
    <w:abstractNumId w:val="7"/>
  </w:num>
  <w:num w:numId="7">
    <w:abstractNumId w:val="9"/>
  </w:num>
  <w:num w:numId="8">
    <w:abstractNumId w:val="0"/>
  </w:num>
  <w:num w:numId="9">
    <w:abstractNumId w:val="2"/>
  </w:num>
  <w:num w:numId="10">
    <w:abstractNumId w:val="1"/>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59"/>
    <w:rsid w:val="000F16E5"/>
    <w:rsid w:val="0013632E"/>
    <w:rsid w:val="001F1BE7"/>
    <w:rsid w:val="00201B52"/>
    <w:rsid w:val="00247DFE"/>
    <w:rsid w:val="00261959"/>
    <w:rsid w:val="00270FF3"/>
    <w:rsid w:val="003814F0"/>
    <w:rsid w:val="003B741C"/>
    <w:rsid w:val="00431890"/>
    <w:rsid w:val="004A3DE9"/>
    <w:rsid w:val="004C5843"/>
    <w:rsid w:val="004F40E6"/>
    <w:rsid w:val="00545699"/>
    <w:rsid w:val="005679F9"/>
    <w:rsid w:val="005B0021"/>
    <w:rsid w:val="006418A0"/>
    <w:rsid w:val="00667D5B"/>
    <w:rsid w:val="00682EF4"/>
    <w:rsid w:val="00693F2E"/>
    <w:rsid w:val="006C0DBE"/>
    <w:rsid w:val="00716A46"/>
    <w:rsid w:val="00803376"/>
    <w:rsid w:val="00853B35"/>
    <w:rsid w:val="00881CF9"/>
    <w:rsid w:val="008B3EC1"/>
    <w:rsid w:val="00934DED"/>
    <w:rsid w:val="00982693"/>
    <w:rsid w:val="00A2658A"/>
    <w:rsid w:val="00A421CC"/>
    <w:rsid w:val="00A63E64"/>
    <w:rsid w:val="00A90644"/>
    <w:rsid w:val="00C07C67"/>
    <w:rsid w:val="00C60B86"/>
    <w:rsid w:val="00C76885"/>
    <w:rsid w:val="00CB2A0F"/>
    <w:rsid w:val="00D279C0"/>
    <w:rsid w:val="00D65F89"/>
    <w:rsid w:val="00E00CEE"/>
    <w:rsid w:val="00E01D1A"/>
    <w:rsid w:val="00E82467"/>
    <w:rsid w:val="00F542C4"/>
    <w:rsid w:val="00F7411E"/>
    <w:rsid w:val="00FD4EB7"/>
    <w:rsid w:val="11209975"/>
    <w:rsid w:val="211DFA84"/>
    <w:rsid w:val="2279FDFA"/>
    <w:rsid w:val="24559B46"/>
    <w:rsid w:val="25D056BF"/>
    <w:rsid w:val="311AF5F1"/>
    <w:rsid w:val="345296B3"/>
    <w:rsid w:val="35EE6714"/>
    <w:rsid w:val="387DFA68"/>
    <w:rsid w:val="3D3056A3"/>
    <w:rsid w:val="3FD91159"/>
    <w:rsid w:val="42B3C2BA"/>
    <w:rsid w:val="4E0CA866"/>
    <w:rsid w:val="4F0A1D51"/>
    <w:rsid w:val="56FCD122"/>
    <w:rsid w:val="5898A183"/>
    <w:rsid w:val="5A3471E4"/>
    <w:rsid w:val="5BD04245"/>
    <w:rsid w:val="60A4190A"/>
    <w:rsid w:val="725D9519"/>
    <w:rsid w:val="7CB8D309"/>
    <w:rsid w:val="7F27507A"/>
    <w:rsid w:val="7FF60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1AF1F"/>
  <w15:docId w15:val="{CD138DF8-ED2E-428F-8D78-179CED43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9"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618" w:hanging="10"/>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paragraph" w:styleId="ListParagraph">
    <w:name w:val="List Paragraph"/>
    <w:basedOn w:val="Normal"/>
    <w:uiPriority w:val="34"/>
    <w:qFormat/>
    <w:rsid w:val="00803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3154">
      <w:bodyDiv w:val="1"/>
      <w:marLeft w:val="0"/>
      <w:marRight w:val="0"/>
      <w:marTop w:val="0"/>
      <w:marBottom w:val="0"/>
      <w:divBdr>
        <w:top w:val="none" w:sz="0" w:space="0" w:color="auto"/>
        <w:left w:val="none" w:sz="0" w:space="0" w:color="auto"/>
        <w:bottom w:val="none" w:sz="0" w:space="0" w:color="auto"/>
        <w:right w:val="none" w:sz="0" w:space="0" w:color="auto"/>
      </w:divBdr>
    </w:div>
    <w:div w:id="596672197">
      <w:bodyDiv w:val="1"/>
      <w:marLeft w:val="0"/>
      <w:marRight w:val="0"/>
      <w:marTop w:val="0"/>
      <w:marBottom w:val="0"/>
      <w:divBdr>
        <w:top w:val="none" w:sz="0" w:space="0" w:color="auto"/>
        <w:left w:val="none" w:sz="0" w:space="0" w:color="auto"/>
        <w:bottom w:val="none" w:sz="0" w:space="0" w:color="auto"/>
        <w:right w:val="none" w:sz="0" w:space="0" w:color="auto"/>
      </w:divBdr>
    </w:div>
    <w:div w:id="1753818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6DC08B4619C4994E6B55BDE77CBC6" ma:contentTypeVersion="12" ma:contentTypeDescription="Create a new document." ma:contentTypeScope="" ma:versionID="28a9cd5e3d313577979fe2ca401a53f7">
  <xsd:schema xmlns:xsd="http://www.w3.org/2001/XMLSchema" xmlns:xs="http://www.w3.org/2001/XMLSchema" xmlns:p="http://schemas.microsoft.com/office/2006/metadata/properties" xmlns:ns2="4b11b537-78b6-4d27-a14f-c8ad4945bcb8" xmlns:ns3="1bff91e2-398c-45b4-be10-504b11e2eb14" targetNamespace="http://schemas.microsoft.com/office/2006/metadata/properties" ma:root="true" ma:fieldsID="6cc92e759008ecf266b0a01faae4ccdf" ns2:_="" ns3:_="">
    <xsd:import namespace="4b11b537-78b6-4d27-a14f-c8ad4945bcb8"/>
    <xsd:import namespace="1bff91e2-398c-45b4-be10-504b11e2e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1b537-78b6-4d27-a14f-c8ad4945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7db014-3fbe-45b2-b3de-720b53fa13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f91e2-398c-45b4-be10-504b11e2eb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13e119-e663-4f88-ba44-acf9fe7f1ca5}" ma:internalName="TaxCatchAll" ma:showField="CatchAllData" ma:web="1bff91e2-398c-45b4-be10-504b11e2e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11b537-78b6-4d27-a14f-c8ad4945bcb8">
      <Terms xmlns="http://schemas.microsoft.com/office/infopath/2007/PartnerControls"/>
    </lcf76f155ced4ddcb4097134ff3c332f>
    <TaxCatchAll xmlns="1bff91e2-398c-45b4-be10-504b11e2eb14" xsi:nil="true"/>
  </documentManagement>
</p:properties>
</file>

<file path=customXml/itemProps1.xml><?xml version="1.0" encoding="utf-8"?>
<ds:datastoreItem xmlns:ds="http://schemas.openxmlformats.org/officeDocument/2006/customXml" ds:itemID="{0462EF29-DC0C-442B-A803-57DA38D2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1b537-78b6-4d27-a14f-c8ad4945bcb8"/>
    <ds:schemaRef ds:uri="1bff91e2-398c-45b4-be10-504b11e2e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85DDE-B2FB-4878-B8EE-553482DB5B4C}">
  <ds:schemaRefs>
    <ds:schemaRef ds:uri="http://schemas.microsoft.com/sharepoint/v3/contenttype/forms"/>
  </ds:schemaRefs>
</ds:datastoreItem>
</file>

<file path=customXml/itemProps3.xml><?xml version="1.0" encoding="utf-8"?>
<ds:datastoreItem xmlns:ds="http://schemas.openxmlformats.org/officeDocument/2006/customXml" ds:itemID="{95A4F365-91D0-43C5-9F6D-C57EC1EDF041}">
  <ds:schemaRefs>
    <ds:schemaRef ds:uri="http://schemas.microsoft.com/office/2006/metadata/properties"/>
    <ds:schemaRef ds:uri="http://schemas.microsoft.com/office/infopath/2007/PartnerControls"/>
    <ds:schemaRef ds:uri="4b11b537-78b6-4d27-a14f-c8ad4945bcb8"/>
    <ds:schemaRef ds:uri="1bff91e2-398c-45b4-be10-504b11e2eb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Cottage</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Cottage</dc:title>
  <dc:subject/>
  <dc:creator>Ian Alsop</dc:creator>
  <cp:keywords/>
  <cp:lastModifiedBy>Little Leigh Primary Head</cp:lastModifiedBy>
  <cp:revision>2</cp:revision>
  <cp:lastPrinted>2021-06-01T14:50:00Z</cp:lastPrinted>
  <dcterms:created xsi:type="dcterms:W3CDTF">2025-01-28T12:09:00Z</dcterms:created>
  <dcterms:modified xsi:type="dcterms:W3CDTF">2025-01-28T12:09:00Z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0x0101007F96DC08B4619C4994E6B55BDE77CBC6</vt:lpwstr>
  </property>
</Properties>
</file>